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6202"/>
        <w:gridCol w:w="33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02" w:type="dxa"/>
            <w:textDirection w:val="lrTb"/>
            <w:noWrap w:val="false"/>
          </w:tcPr>
          <w:p>
            <w:pPr>
              <w:pStyle w:val="638"/>
              <w:jc w:val="righ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8" w:type="dxa"/>
            <w:textDirection w:val="lrTb"/>
            <w:noWrap w:val="false"/>
          </w:tcPr>
          <w:p>
            <w:pPr>
              <w:pStyle w:val="638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Приложение № 2 к изменениям, которые вносятся в порядок проведения конкурсного отбора проектов развития сельского туризма, утвержденный приказом Министерства сельского хозяйства Российской Федерации от 10 февраля 2022 г. № 68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«Приложение № 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отбора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сельского туризма,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утвержденному приказом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Минсельхоза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38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10 февраля 2022 № 68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638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8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9"/>
        <w:contextualSpacing w:val="0"/>
        <w:jc w:val="center"/>
        <w:rPr>
          <w:rFonts w:ascii="Times New Roman" w:hAnsi="Times New Roman" w:cs="Times New Roman"/>
          <w:b/>
          <w:bCs/>
          <w:spacing w:val="23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pacing w:val="23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23"/>
          <w:sz w:val="28"/>
          <w:szCs w:val="28"/>
          <w:highlight w:val="none"/>
        </w:rPr>
      </w:r>
    </w:p>
    <w:p>
      <w:pPr>
        <w:pStyle w:val="639"/>
        <w:contextualSpacing w:val="0"/>
        <w:jc w:val="center"/>
        <w:rPr>
          <w:rFonts w:ascii="Times New Roman" w:hAnsi="Times New Roman" w:cs="Times New Roman"/>
          <w:b/>
          <w:bCs/>
          <w:spacing w:val="23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23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23"/>
          <w:sz w:val="28"/>
          <w:szCs w:val="28"/>
          <w:highlight w:val="none"/>
        </w:rPr>
      </w:r>
    </w:p>
    <w:p>
      <w:pPr>
        <w:pStyle w:val="639"/>
        <w:contextualSpacing w:val="0"/>
        <w:jc w:val="center"/>
        <w:rPr>
          <w:rFonts w:ascii="Times New Roman" w:hAnsi="Times New Roman" w:cs="Times New Roman"/>
          <w:b/>
          <w:bCs/>
          <w:spacing w:val="23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  <w:highlight w:val="none"/>
        </w:rPr>
      </w:r>
    </w:p>
    <w:p>
      <w:pPr>
        <w:pStyle w:val="6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соответствии заявителя требованиям порядка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конкурсного отбора проектов развития сельского туризма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"consultantplus://offline/ref=BBC0B8ED245E5386840BD65694D00CEF68B5FB6E062A21CA394D8EEA68334857B2A176FAACCE565C580806124CEF301C77BCFD8E41DF77k7r2M"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Правилами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бюджетам субъектов Российской Федерации на развитие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туризма, приведенными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 12 </w:t>
      </w:r>
      <w:r>
        <w:rPr>
          <w:rFonts w:ascii="Times New Roman" w:hAnsi="Times New Roman" w:cs="Times New Roman"/>
          <w:sz w:val="28"/>
          <w:szCs w:val="28"/>
        </w:rPr>
        <w:t xml:space="preserve">к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развития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сырья и продовольствия,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 июля 2012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717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юридического лица или фамилия, имя, отчество</w:t>
      </w:r>
      <w:r>
        <w:rPr>
          <w:rFonts w:ascii="Times New Roman" w:hAnsi="Times New Roman" w:cs="Times New Roman"/>
        </w:rPr>
      </w:r>
    </w:p>
    <w:p>
      <w:pPr>
        <w:pStyle w:val="63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наличии) индивидуального предпринимателя - заявителя)</w:t>
      </w:r>
      <w:r>
        <w:rPr>
          <w:rFonts w:ascii="Times New Roman" w:hAnsi="Times New Roman" w:cs="Times New Roman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должности, фамилия, имя, отчество (при наличии)</w:t>
      </w:r>
      <w:r>
        <w:rPr>
          <w:rFonts w:ascii="Times New Roman" w:hAnsi="Times New Roman" w:cs="Times New Roman"/>
        </w:rPr>
      </w:r>
    </w:p>
    <w:p>
      <w:pPr>
        <w:pStyle w:val="63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 (лица, исполняющего обязанности руководителя) - заявителя)</w:t>
      </w:r>
      <w:r>
        <w:rPr>
          <w:rFonts w:ascii="Times New Roman" w:hAnsi="Times New Roman" w:cs="Times New Roman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что по состоянию на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(1-е число месяца, предшествующего месяцу подачи заявки)</w:t>
      </w:r>
      <w:r>
        <w:rPr>
          <w:rFonts w:ascii="Times New Roman" w:hAnsi="Times New Roman" w:cs="Times New Roman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Заявитель является сельскохозяйственным товаропроизводителем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личных подсобных хозяйств), относящимся к категории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микропредприятие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"consultantplus://offline/ref=DF01082D7D355AF3006FFF45CE4CE7102997756C07B050B1FA9B5E50C3AB79C6611FBF2AD749FBA6504DE829E3l0rAM"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июля 2007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развитии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сельской территории или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агломерации субъекта Российской Федерации, обязующимся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деятельность в течение не менее 5 лет на сельской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территории сельской агломерации со дня получения гранта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Агротуризм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достигнуть показателей деятельности, предусмотренных проектом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туризма.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Заявитель не является государственным (муниципальным)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а также российским юридическим лицом, в</w:t>
      </w:r>
      <w:r>
        <w:rPr>
          <w:rFonts w:ascii="Times New Roman" w:hAnsi="Times New Roman" w:cs="Times New Roman"/>
          <w:sz w:val="28"/>
          <w:szCs w:val="28"/>
        </w:rPr>
        <w:t xml:space="preserve"> уставном </w:t>
      </w:r>
      <w:r>
        <w:rPr>
          <w:rFonts w:ascii="Times New Roman" w:hAnsi="Times New Roman" w:cs="Times New Roman"/>
          <w:sz w:val="28"/>
          <w:szCs w:val="28"/>
        </w:rPr>
        <w:t xml:space="preserve">(складочном) капитале которого доля участия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государство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территория, включенные в утвержденный Министерством финансов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перечень государств и территорий, предоставляющих льготный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налоговый режим налогообложения  и (или) не предусматривающих раскрытия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информации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финансовых о</w:t>
      </w:r>
      <w:r>
        <w:rPr>
          <w:rFonts w:ascii="Times New Roman" w:hAnsi="Times New Roman" w:cs="Times New Roman"/>
          <w:sz w:val="28"/>
          <w:szCs w:val="28"/>
        </w:rPr>
        <w:t xml:space="preserve">пераций (офшорные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в 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превышает 25 процентов (указывается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заявителей, являющихся юридическим лицом).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Заявитель является гражданином Российской Федерации (указывается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отношении заявителей, являющихся индивидуальными предпринимателями).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заявителем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не расторгались соглашения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 (грантов) в рамках Государственной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"consultantplus://offline/ref=DF01082D7D355AF3006FFF45CE4CE7102E9E796E09B350B1FA9B5E50C3AB79C6731FE726D245E7A25258BE78A55D6A3D76323ABDA4CB4840l3r9M"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(или)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программ Российской Федерации,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 заявителя имеется земельный участок (земельные участки)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и (или) в пользовании на срок не менее 5 лет,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(которых) запланирована реализация проекта развития сельского туризма и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использования которого (которых) соответствует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развития сельского туризма.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Заявитель не находится в процессе реорганизации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в форме присоединения к заявителю другого юридического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ликвидации, в отношении него не введена процедура банкротства,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не приостановлена в порядке, предусмотренном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(указывается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заявителей, я</w:t>
      </w:r>
      <w:r>
        <w:rPr>
          <w:rFonts w:ascii="Times New Roman" w:hAnsi="Times New Roman" w:cs="Times New Roman"/>
          <w:sz w:val="28"/>
          <w:szCs w:val="28"/>
        </w:rPr>
        <w:t xml:space="preserve">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75"/>
      </w:pPr>
      <w:r>
        <w:rPr>
          <w:rStyle w:val="177"/>
        </w:rPr>
        <w:footnoteReference w:id="2"/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Заявитель не прекратил деятельность в качестве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(указывается в отношении заявителей,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предпринимателями).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 заявителя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дату</w:t>
      </w:r>
      <w:r>
        <w:rPr>
          <w:rFonts w:ascii="Times New Roman" w:hAnsi="Times New Roman" w:cs="Times New Roman"/>
          <w:sz w:val="28"/>
          <w:szCs w:val="28"/>
        </w:rPr>
        <w:t xml:space="preserve"> не ранее 1-го числа месяца, предшествующего месяцу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подачи документов в уполномоченный орган, отсутствуют неисполненные обязательства по уплате налогов, </w:t>
      </w:r>
      <w:r>
        <w:rPr>
          <w:rFonts w:ascii="Times New Roman" w:hAnsi="Times New Roman" w:cs="Times New Roman"/>
          <w:sz w:val="28"/>
          <w:szCs w:val="28"/>
        </w:rPr>
        <w:t xml:space="preserve">сборов, страховых взносов, пеней, штрафов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процентов, подлежащих уплате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о налогах и сборах, в сумме, превышающей 30 тыс. руб.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 заявителя по состоянию на дату не ранее 1-го числа месяца, предшествующего месяцу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подачи документов в уполномоченный орган, отсутствуют просроченная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возврату в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>
        <w:rPr>
          <w:rFonts w:ascii="Times New Roman" w:hAnsi="Times New Roman" w:cs="Times New Roman"/>
          <w:sz w:val="28"/>
          <w:szCs w:val="28"/>
        </w:rPr>
        <w:t xml:space="preserve">бюджет субсидии,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инвестиций, предоставленных в том числе в соответствии с иными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актами, а также иная просроченная задолженность перед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Заявитель/уполномоченное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заявителя</w:t>
      </w:r>
      <w:r>
        <w:rPr>
          <w:rFonts w:ascii="Times New Roman" w:hAnsi="Times New Roman" w:cs="Times New Roman"/>
          <w:sz w:val="28"/>
          <w:szCs w:val="28"/>
        </w:rPr>
        <w:tab/>
        <w:tab/>
        <w:t xml:space="preserve">__________________  __________  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отчество            подпись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расшифровка</w:t>
      </w:r>
      <w:r>
        <w:rPr>
          <w:rFonts w:ascii="Times New Roman" w:hAnsi="Times New Roman" w:cs="Times New Roman"/>
        </w:rPr>
      </w:r>
    </w:p>
    <w:p>
      <w:pPr>
        <w:pStyle w:val="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(при наличии)</w:t>
      </w:r>
      <w:r>
        <w:rPr>
          <w:rFonts w:ascii="Times New Roman" w:hAnsi="Times New Roman" w:cs="Times New Roman"/>
        </w:rPr>
      </w:r>
    </w:p>
    <w:p>
      <w:pPr>
        <w:pStyle w:val="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М.П. (при наличии)</w:t>
      </w:r>
      <w:r>
        <w:rPr>
          <w:rFonts w:ascii="Times New Roman" w:hAnsi="Times New Roman" w:cs="Times New Roman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(лицо, исполняющее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руководителя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3"/>
        <w:gridCol w:w="2393"/>
        <w:gridCol w:w="4411"/>
      </w:tblGrid>
      <w:tr>
        <w:tblPrEx/>
        <w:trPr/>
        <w:tc>
          <w:tcPr>
            <w:tcBorders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Шинделов Андрей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393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41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отчество)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39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41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М.П.</w:t>
      </w:r>
      <w:r>
        <w:rPr>
          <w:rFonts w:ascii="Times New Roman" w:hAnsi="Times New Roman" w:cs="Times New Roman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</w:t>
      </w:r>
      <w:r>
        <w:rPr>
          <w:rFonts w:ascii="Times New Roman" w:hAnsi="Times New Roman" w:cs="Times New Roman"/>
          <w:sz w:val="28"/>
          <w:szCs w:val="28"/>
        </w:rPr>
        <w:t xml:space="preserve"> __________ 20</w:t>
      </w:r>
      <w:r>
        <w:rPr>
          <w:rFonts w:ascii="Times New Roman" w:hAnsi="Times New Roman" w:cs="Times New Roman"/>
          <w:sz w:val="28"/>
          <w:szCs w:val="28"/>
        </w:rPr>
        <w:t xml:space="preserve">__ г.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175"/>
      </w:pPr>
      <w:r>
        <w:rPr>
          <w:rStyle w:val="177"/>
        </w:rPr>
        <w:footnoteRef/>
      </w:r>
      <w:r>
        <w:t xml:space="preserve"> </w:t>
      </w:r>
      <w:r/>
      <w:r>
        <w:t xml:space="preserve">Приказ Министерства финансов Российской Федерации от 5 июня 2023 г. №86н (зарегистрирован Министерством юстиции Российской Федерации 15 июня г</w:t>
      </w:r>
      <w:r>
        <w:t xml:space="preserve">., регистрационный № 73846).</w:t>
      </w:r>
      <w:r/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35">
    <w:name w:val="Основной шрифт абзаца"/>
    <w:next w:val="635"/>
    <w:link w:val="634"/>
    <w:uiPriority w:val="1"/>
    <w:semiHidden/>
    <w:unhideWhenUsed/>
  </w:style>
  <w:style w:type="table" w:styleId="636">
    <w:name w:val="Обычная таблица"/>
    <w:next w:val="636"/>
    <w:link w:val="634"/>
    <w:uiPriority w:val="99"/>
    <w:semiHidden/>
    <w:unhideWhenUsed/>
    <w:tblPr/>
  </w:style>
  <w:style w:type="numbering" w:styleId="637">
    <w:name w:val="Нет списка"/>
    <w:next w:val="637"/>
    <w:link w:val="634"/>
    <w:uiPriority w:val="99"/>
    <w:semiHidden/>
    <w:unhideWhenUsed/>
  </w:style>
  <w:style w:type="paragraph" w:styleId="638">
    <w:name w:val="ConsPlusNormal"/>
    <w:next w:val="638"/>
    <w:link w:val="63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39">
    <w:name w:val="ConsPlusNonformat"/>
    <w:next w:val="639"/>
    <w:link w:val="63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640">
    <w:name w:val="Сетка таблицы"/>
    <w:basedOn w:val="636"/>
    <w:next w:val="640"/>
    <w:link w:val="634"/>
    <w:uiPriority w:val="39"/>
    <w:tblPr/>
  </w:style>
  <w:style w:type="paragraph" w:styleId="641">
    <w:name w:val="Верхний колонтитул"/>
    <w:basedOn w:val="634"/>
    <w:next w:val="641"/>
    <w:link w:val="6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next w:val="642"/>
    <w:link w:val="641"/>
    <w:uiPriority w:val="99"/>
    <w:rPr>
      <w:sz w:val="22"/>
      <w:szCs w:val="22"/>
      <w:lang w:eastAsia="en-US"/>
    </w:rPr>
  </w:style>
  <w:style w:type="paragraph" w:styleId="643">
    <w:name w:val="Ниж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next w:val="644"/>
    <w:link w:val="643"/>
    <w:uiPriority w:val="99"/>
    <w:rPr>
      <w:sz w:val="22"/>
      <w:szCs w:val="22"/>
      <w:lang w:eastAsia="en-US"/>
    </w:rPr>
  </w:style>
  <w:style w:type="character" w:styleId="1102" w:default="1">
    <w:name w:val="Default Paragraph Font"/>
    <w:uiPriority w:val="1"/>
    <w:semiHidden/>
    <w:unhideWhenUsed/>
  </w:style>
  <w:style w:type="numbering" w:styleId="1103" w:default="1">
    <w:name w:val="No List"/>
    <w:uiPriority w:val="99"/>
    <w:semiHidden/>
    <w:unhideWhenUsed/>
  </w:style>
  <w:style w:type="table" w:styleId="11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Михайловна</dc:creator>
  <cp:revision>4</cp:revision>
  <dcterms:created xsi:type="dcterms:W3CDTF">2022-06-05T12:43:00Z</dcterms:created>
  <dcterms:modified xsi:type="dcterms:W3CDTF">2025-05-13T11:16:58Z</dcterms:modified>
  <cp:version>1048576</cp:version>
</cp:coreProperties>
</file>