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7C4" w:rsidRPr="00C266CD" w:rsidRDefault="006867C4" w:rsidP="00C266CD">
      <w:pPr>
        <w:pStyle w:val="a3"/>
        <w:shd w:val="clear" w:color="auto" w:fill="FFFFFF"/>
        <w:spacing w:before="0" w:beforeAutospacing="0" w:after="336" w:afterAutospacing="0" w:line="270" w:lineRule="atLeast"/>
        <w:jc w:val="center"/>
        <w:rPr>
          <w:b/>
          <w:color w:val="444444"/>
          <w:sz w:val="28"/>
          <w:szCs w:val="21"/>
          <w:u w:val="single"/>
        </w:rPr>
      </w:pPr>
      <w:r w:rsidRPr="00C266CD">
        <w:rPr>
          <w:b/>
          <w:color w:val="444444"/>
          <w:sz w:val="28"/>
          <w:szCs w:val="21"/>
          <w:u w:val="single"/>
        </w:rPr>
        <w:t>Отдых на воде</w:t>
      </w:r>
    </w:p>
    <w:p w:rsidR="006867C4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>Отдых на воде популярен, однако и количество связанных с ними смертей по всему миру приближается к 400 000 человек в год. Поэтому познакомьтесь с правилами безопасности на воде, чтобы свести к минимуму риск утонуть или пострадать от травмы во время купания или водной прогулки. Вода – среда приятная, но опасная, и, намереваясь иметь с ней дело, нужно быть гот</w:t>
      </w:r>
      <w:r w:rsidR="006867C4" w:rsidRPr="00C266CD">
        <w:rPr>
          <w:color w:val="444444"/>
          <w:sz w:val="28"/>
          <w:szCs w:val="21"/>
        </w:rPr>
        <w:t>овым к непредвиденным ситуациям</w:t>
      </w:r>
      <w:r w:rsidRPr="00C266CD">
        <w:rPr>
          <w:color w:val="444444"/>
          <w:sz w:val="28"/>
          <w:szCs w:val="21"/>
        </w:rPr>
        <w:t>.</w:t>
      </w:r>
    </w:p>
    <w:p w:rsidR="000F6C1B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 xml:space="preserve">• Избегайте </w:t>
      </w:r>
      <w:r w:rsidR="006867C4" w:rsidRPr="00C266CD">
        <w:rPr>
          <w:color w:val="444444"/>
          <w:sz w:val="28"/>
          <w:szCs w:val="21"/>
        </w:rPr>
        <w:t xml:space="preserve">употребления </w:t>
      </w:r>
      <w:r w:rsidRPr="00C266CD">
        <w:rPr>
          <w:color w:val="444444"/>
          <w:sz w:val="28"/>
          <w:szCs w:val="21"/>
        </w:rPr>
        <w:t>алкоголя до и во время купания или у береговой линии, особенно, если следите за находящимися в воде детьми. Алкоголь может ухудши</w:t>
      </w:r>
      <w:r w:rsidR="006867C4" w:rsidRPr="00C266CD">
        <w:rPr>
          <w:color w:val="444444"/>
          <w:sz w:val="28"/>
          <w:szCs w:val="21"/>
        </w:rPr>
        <w:t>ть</w:t>
      </w:r>
      <w:r w:rsidRPr="00C266CD">
        <w:rPr>
          <w:color w:val="444444"/>
          <w:sz w:val="28"/>
          <w:szCs w:val="21"/>
        </w:rPr>
        <w:t>, координацию движений и самоконтроль.</w:t>
      </w:r>
    </w:p>
    <w:p w:rsidR="000F6C1B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>• Маленькие дети, даже после нескольких уроков плавания, нуждаются в постоянном присмотре, как на водоеме, так и в бассейне. Возлагать эту обязанность можно только на опытного и ответственного пловца, знакомого с правилами первой медицинской помощи и умеющего оказать ее в чрезвычайных ситуациях.</w:t>
      </w:r>
    </w:p>
    <w:p w:rsidR="000F6C1B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 xml:space="preserve">• Старайтесь выбирать пляж, на котором работают  спасатели; соблюдайте правила, о которых сообщают на досках объявлений; не заплывайте за предупреждающие </w:t>
      </w:r>
      <w:r w:rsidR="006867C4" w:rsidRPr="00C266CD">
        <w:rPr>
          <w:color w:val="444444"/>
          <w:sz w:val="28"/>
          <w:szCs w:val="21"/>
        </w:rPr>
        <w:t>знаки</w:t>
      </w:r>
      <w:r w:rsidRPr="00C266CD">
        <w:rPr>
          <w:color w:val="444444"/>
          <w:sz w:val="28"/>
          <w:szCs w:val="21"/>
        </w:rPr>
        <w:t>.</w:t>
      </w:r>
    </w:p>
    <w:p w:rsidR="000F6C1B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 xml:space="preserve">• Мутная вода, скрытые под водой объекты, неожиданные откосы и омуты, подводная растительность – все это факторы значительного риска. Не ныряйте и не плавайте под водой, если не можете проверить, какова глубина данного водоема и какие опасности могу подстерегать вас под поверхностью. </w:t>
      </w:r>
      <w:r w:rsidR="00C266CD" w:rsidRPr="00C266CD">
        <w:rPr>
          <w:color w:val="444444"/>
          <w:sz w:val="28"/>
          <w:szCs w:val="21"/>
        </w:rPr>
        <w:t xml:space="preserve">                          </w:t>
      </w:r>
      <w:r w:rsidRPr="00C266CD">
        <w:rPr>
          <w:color w:val="444444"/>
          <w:sz w:val="28"/>
          <w:szCs w:val="21"/>
        </w:rPr>
        <w:t>Гораздо безопаснее сначала ступить в воду ногой, чем бросаться вниз головой, не думая о последствиях.</w:t>
      </w:r>
    </w:p>
    <w:p w:rsidR="000F6C1B" w:rsidRPr="00C266CD" w:rsidRDefault="001D3CBB" w:rsidP="00C266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>Л</w:t>
      </w:r>
      <w:r w:rsidR="000F6C1B" w:rsidRPr="00C266CD">
        <w:rPr>
          <w:color w:val="444444"/>
          <w:sz w:val="28"/>
          <w:szCs w:val="21"/>
        </w:rPr>
        <w:t>одочные прогулки, особенно с детьми, далеко не безобидны. Катаясь на лодке, как и на любом другом виде транспорта, надо быть очень внимательным.</w:t>
      </w:r>
      <w:r w:rsidR="000F6C1B" w:rsidRPr="00C266CD">
        <w:rPr>
          <w:color w:val="444444"/>
          <w:sz w:val="28"/>
          <w:szCs w:val="21"/>
        </w:rPr>
        <w:br/>
      </w:r>
      <w:r w:rsidR="00C266CD" w:rsidRPr="00C266CD">
        <w:rPr>
          <w:color w:val="444444"/>
          <w:sz w:val="28"/>
          <w:szCs w:val="21"/>
        </w:rPr>
        <w:t xml:space="preserve">          </w:t>
      </w:r>
      <w:r w:rsidR="000F6C1B" w:rsidRPr="00C266CD">
        <w:rPr>
          <w:color w:val="444444"/>
          <w:sz w:val="28"/>
          <w:szCs w:val="21"/>
        </w:rPr>
        <w:t>Не стоит кататься на лодке в плохую, особенно ветреную погоду. Садясь в лодку, не торопитесь, а главное - не перегружайте ее; избегайте встреч с быстродвижущимся водным транспортом; не стоит вставать в лодке или раскачивать ее. Особенно опасно, когда управляют лодкой нетрезвые взрослые, а в лодке есть дети.</w:t>
      </w:r>
    </w:p>
    <w:p w:rsidR="000F6C1B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 xml:space="preserve">• Отправляясь на прогулку на лодке или на водных лыжах, всегда имейте при себе надежное снаряжение, обеспечивающее плавучесть (например, спасательный жилет), независимо от того, как далеко вы отправляетесь, каков размер </w:t>
      </w:r>
      <w:proofErr w:type="spellStart"/>
      <w:r w:rsidRPr="00C266CD">
        <w:rPr>
          <w:color w:val="444444"/>
          <w:sz w:val="28"/>
          <w:szCs w:val="21"/>
        </w:rPr>
        <w:t>плавсредства</w:t>
      </w:r>
      <w:proofErr w:type="spellEnd"/>
      <w:r w:rsidRPr="00C266CD">
        <w:rPr>
          <w:color w:val="444444"/>
          <w:sz w:val="28"/>
          <w:szCs w:val="21"/>
        </w:rPr>
        <w:t xml:space="preserve"> или насколько хорошо вы плаваете. Заменять спасательные жилеты или круги надувными или пенопластовыми игрушками нельзя.</w:t>
      </w:r>
    </w:p>
    <w:p w:rsidR="000F6C1B" w:rsidRPr="00C266CD" w:rsidRDefault="000F6C1B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>• Следите за местными погодными условиями и метеопрогнозом, а также за высокими волнами, сильными приливами и признаками отбойных волн, или обратных течений, когда волны отражаются от скал и других препятствий. Их признаки: потоки воды необычного цвета, покрытые рябью, пеной или с большим количеством обломков и мусора.</w:t>
      </w:r>
    </w:p>
    <w:p w:rsidR="006867C4" w:rsidRPr="00C266CD" w:rsidRDefault="006867C4" w:rsidP="00C266CD">
      <w:pPr>
        <w:pStyle w:val="a3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1"/>
        </w:rPr>
      </w:pPr>
      <w:r w:rsidRPr="00C266CD">
        <w:rPr>
          <w:color w:val="444444"/>
          <w:sz w:val="28"/>
          <w:szCs w:val="21"/>
        </w:rPr>
        <w:t>•</w:t>
      </w:r>
      <w:r w:rsidRPr="00C266CD">
        <w:rPr>
          <w:rStyle w:val="apple-converted-space"/>
          <w:color w:val="444444"/>
          <w:sz w:val="28"/>
          <w:szCs w:val="21"/>
        </w:rPr>
        <w:t> </w:t>
      </w:r>
      <w:r w:rsidRPr="00C266CD">
        <w:rPr>
          <w:rStyle w:val="a5"/>
          <w:color w:val="444444"/>
          <w:sz w:val="28"/>
          <w:szCs w:val="21"/>
        </w:rPr>
        <w:t>Помните</w:t>
      </w:r>
      <w:r w:rsidRPr="00C266CD">
        <w:rPr>
          <w:color w:val="444444"/>
          <w:sz w:val="28"/>
          <w:szCs w:val="21"/>
        </w:rPr>
        <w:t>, человек может погибнуть в результате переохлаждения через 15-20 минут после попадания в воду.</w:t>
      </w:r>
    </w:p>
    <w:p w:rsidR="006867C4" w:rsidRPr="00C266CD" w:rsidRDefault="006867C4" w:rsidP="00C266CD">
      <w:pPr>
        <w:pStyle w:val="a3"/>
        <w:shd w:val="clear" w:color="auto" w:fill="FFFFFF"/>
        <w:spacing w:before="0" w:beforeAutospacing="0" w:after="336" w:afterAutospacing="0" w:line="270" w:lineRule="atLeast"/>
        <w:jc w:val="both"/>
        <w:rPr>
          <w:color w:val="444444"/>
          <w:sz w:val="28"/>
          <w:szCs w:val="21"/>
        </w:rPr>
      </w:pPr>
      <w:bookmarkStart w:id="0" w:name="_GoBack"/>
      <w:bookmarkEnd w:id="0"/>
    </w:p>
    <w:sectPr w:rsidR="006867C4" w:rsidRPr="00C266CD" w:rsidSect="0061281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48"/>
    <w:rsid w:val="000F6C1B"/>
    <w:rsid w:val="001D3CBB"/>
    <w:rsid w:val="00310448"/>
    <w:rsid w:val="00612819"/>
    <w:rsid w:val="006867C4"/>
    <w:rsid w:val="006C33E2"/>
    <w:rsid w:val="00C266CD"/>
    <w:rsid w:val="00EF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C1B"/>
  </w:style>
  <w:style w:type="character" w:styleId="a4">
    <w:name w:val="Hyperlink"/>
    <w:basedOn w:val="a0"/>
    <w:uiPriority w:val="99"/>
    <w:semiHidden/>
    <w:unhideWhenUsed/>
    <w:rsid w:val="000F6C1B"/>
    <w:rPr>
      <w:color w:val="0000FF"/>
      <w:u w:val="single"/>
    </w:rPr>
  </w:style>
  <w:style w:type="character" w:styleId="a5">
    <w:name w:val="Strong"/>
    <w:basedOn w:val="a0"/>
    <w:uiPriority w:val="22"/>
    <w:qFormat/>
    <w:rsid w:val="000F6C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7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6C1B"/>
  </w:style>
  <w:style w:type="character" w:styleId="a4">
    <w:name w:val="Hyperlink"/>
    <w:basedOn w:val="a0"/>
    <w:uiPriority w:val="99"/>
    <w:semiHidden/>
    <w:unhideWhenUsed/>
    <w:rsid w:val="000F6C1B"/>
    <w:rPr>
      <w:color w:val="0000FF"/>
      <w:u w:val="single"/>
    </w:rPr>
  </w:style>
  <w:style w:type="character" w:styleId="a5">
    <w:name w:val="Strong"/>
    <w:basedOn w:val="a0"/>
    <w:uiPriority w:val="22"/>
    <w:qFormat/>
    <w:rsid w:val="000F6C1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86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67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</dc:creator>
  <cp:keywords/>
  <dc:description/>
  <cp:lastModifiedBy>Admin</cp:lastModifiedBy>
  <cp:revision>9</cp:revision>
  <cp:lastPrinted>2015-05-18T09:30:00Z</cp:lastPrinted>
  <dcterms:created xsi:type="dcterms:W3CDTF">2015-05-18T07:56:00Z</dcterms:created>
  <dcterms:modified xsi:type="dcterms:W3CDTF">2018-07-10T07:08:00Z</dcterms:modified>
</cp:coreProperties>
</file>