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1DF" w:rsidRPr="005A6E7F" w:rsidRDefault="008731DF" w:rsidP="008731DF">
      <w:pPr>
        <w:spacing w:after="0" w:line="240" w:lineRule="auto"/>
        <w:ind w:firstLine="709"/>
        <w:jc w:val="both"/>
        <w:textAlignment w:val="baseline"/>
        <w:rPr>
          <w:rFonts w:ascii="Times New Roman" w:eastAsia="Times New Roman" w:hAnsi="Times New Roman"/>
          <w:b/>
          <w:sz w:val="28"/>
          <w:szCs w:val="28"/>
          <w:lang w:eastAsia="ru-RU"/>
        </w:rPr>
      </w:pPr>
      <w:r w:rsidRPr="005A6E7F">
        <w:rPr>
          <w:rFonts w:ascii="Times New Roman" w:eastAsia="Times New Roman" w:hAnsi="Times New Roman"/>
          <w:b/>
          <w:sz w:val="28"/>
          <w:szCs w:val="28"/>
          <w:bdr w:val="none" w:sz="0" w:space="0" w:color="auto" w:frame="1"/>
          <w:lang w:eastAsia="ru-RU"/>
        </w:rPr>
        <w:t>Федеральным законом от 07.02.2017 N 8-ФЗ внесены изменения в статью 116 Уголовного кодекса Российской Федерации. Побои в отношении близких лиц переведены в разряд административных правонарушений.</w:t>
      </w:r>
    </w:p>
    <w:p w:rsidR="008731DF" w:rsidRPr="005A6E7F" w:rsidRDefault="008731DF" w:rsidP="008731DF">
      <w:pPr>
        <w:spacing w:after="0" w:line="240" w:lineRule="auto"/>
        <w:ind w:firstLine="709"/>
        <w:jc w:val="both"/>
        <w:textAlignment w:val="baseline"/>
        <w:rPr>
          <w:rFonts w:ascii="Times New Roman" w:eastAsia="Times New Roman" w:hAnsi="Times New Roman"/>
          <w:sz w:val="28"/>
          <w:szCs w:val="28"/>
          <w:lang w:eastAsia="ru-RU"/>
        </w:rPr>
      </w:pPr>
      <w:proofErr w:type="gramStart"/>
      <w:r w:rsidRPr="005A6E7F">
        <w:rPr>
          <w:rFonts w:ascii="Times New Roman" w:eastAsia="Times New Roman" w:hAnsi="Times New Roman"/>
          <w:sz w:val="28"/>
          <w:szCs w:val="28"/>
          <w:bdr w:val="none" w:sz="0" w:space="0" w:color="auto" w:frame="1"/>
          <w:lang w:eastAsia="ru-RU"/>
        </w:rPr>
        <w:t>Таким образом, состав преступления, предусмотренного статьей 116 Уголовного кодекса Российской Федерации, составляют только побои или насильственные действия, причинившие физическую боль, но не повлекшие причинение легкого вреда здоровью, совершенные из хулиганских побуждений, а также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roofErr w:type="gramEnd"/>
    </w:p>
    <w:p w:rsidR="008731DF" w:rsidRDefault="008731DF" w:rsidP="008731DF">
      <w:pPr>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5A6E7F">
        <w:rPr>
          <w:rFonts w:ascii="Times New Roman" w:eastAsia="Times New Roman" w:hAnsi="Times New Roman"/>
          <w:sz w:val="28"/>
          <w:szCs w:val="28"/>
          <w:bdr w:val="none" w:sz="0" w:space="0" w:color="auto" w:frame="1"/>
          <w:lang w:eastAsia="ru-RU"/>
        </w:rPr>
        <w:t>Документ действует с 10.02.2017.</w:t>
      </w:r>
    </w:p>
    <w:p w:rsidR="008731DF" w:rsidRDefault="008731DF" w:rsidP="008731DF">
      <w:pPr>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p>
    <w:p w:rsidR="008731DF" w:rsidRDefault="008731DF" w:rsidP="008731DF">
      <w:pPr>
        <w:pStyle w:val="a3"/>
        <w:shd w:val="clear" w:color="auto" w:fill="FFFFFF"/>
        <w:spacing w:before="0" w:beforeAutospacing="0" w:after="0" w:afterAutospacing="0"/>
        <w:jc w:val="right"/>
        <w:rPr>
          <w:sz w:val="28"/>
          <w:szCs w:val="28"/>
        </w:rPr>
      </w:pPr>
      <w:r>
        <w:rPr>
          <w:sz w:val="28"/>
          <w:szCs w:val="28"/>
        </w:rPr>
        <w:t>Помощник прокурора Новосибирского района</w:t>
      </w:r>
    </w:p>
    <w:p w:rsidR="008731DF" w:rsidRDefault="008731DF" w:rsidP="008731DF">
      <w:pPr>
        <w:pStyle w:val="a3"/>
        <w:shd w:val="clear" w:color="auto" w:fill="FFFFFF"/>
        <w:spacing w:before="0" w:beforeAutospacing="0" w:after="0" w:afterAutospacing="0"/>
        <w:jc w:val="right"/>
        <w:rPr>
          <w:sz w:val="28"/>
          <w:szCs w:val="28"/>
        </w:rPr>
      </w:pPr>
      <w:r>
        <w:rPr>
          <w:sz w:val="28"/>
          <w:szCs w:val="28"/>
        </w:rPr>
        <w:t>юрист 2 класса А.А. Паршина</w:t>
      </w:r>
    </w:p>
    <w:p w:rsidR="008731DF" w:rsidRDefault="008731DF" w:rsidP="008731DF"/>
    <w:p w:rsidR="008731DF" w:rsidRDefault="008731DF" w:rsidP="008731DF">
      <w:pPr>
        <w:pStyle w:val="a3"/>
        <w:shd w:val="clear" w:color="auto" w:fill="FFFFFF"/>
        <w:spacing w:before="0" w:beforeAutospacing="0" w:after="0" w:afterAutospacing="0"/>
        <w:jc w:val="both"/>
        <w:rPr>
          <w:sz w:val="28"/>
          <w:szCs w:val="28"/>
        </w:rPr>
      </w:pPr>
    </w:p>
    <w:p w:rsidR="008731DF" w:rsidRDefault="008731DF" w:rsidP="008731DF">
      <w:pPr>
        <w:pStyle w:val="a3"/>
        <w:shd w:val="clear" w:color="auto" w:fill="FFFFFF"/>
        <w:spacing w:before="0" w:beforeAutospacing="0" w:after="0" w:afterAutospacing="0"/>
        <w:jc w:val="both"/>
        <w:rPr>
          <w:sz w:val="28"/>
          <w:szCs w:val="28"/>
        </w:rPr>
      </w:pPr>
    </w:p>
    <w:p w:rsidR="008731DF" w:rsidRDefault="008731DF" w:rsidP="008731DF">
      <w:pPr>
        <w:pStyle w:val="a3"/>
        <w:shd w:val="clear" w:color="auto" w:fill="FFFFFF"/>
        <w:spacing w:before="0" w:beforeAutospacing="0" w:after="0" w:afterAutospacing="0"/>
        <w:jc w:val="both"/>
        <w:rPr>
          <w:sz w:val="28"/>
          <w:szCs w:val="28"/>
        </w:rPr>
      </w:pPr>
    </w:p>
    <w:p w:rsidR="008731DF" w:rsidRDefault="008731DF" w:rsidP="008731DF">
      <w:pPr>
        <w:pStyle w:val="a3"/>
        <w:shd w:val="clear" w:color="auto" w:fill="FFFFFF"/>
        <w:spacing w:before="0" w:beforeAutospacing="0" w:after="0" w:afterAutospacing="0"/>
        <w:jc w:val="both"/>
        <w:rPr>
          <w:sz w:val="28"/>
          <w:szCs w:val="28"/>
        </w:rPr>
      </w:pPr>
    </w:p>
    <w:p w:rsidR="00FB0353" w:rsidRDefault="00FB0353"/>
    <w:sectPr w:rsidR="00FB0353" w:rsidSect="00FB03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31DF"/>
    <w:rsid w:val="00106A14"/>
    <w:rsid w:val="001349FA"/>
    <w:rsid w:val="00163614"/>
    <w:rsid w:val="001F0ECB"/>
    <w:rsid w:val="00221878"/>
    <w:rsid w:val="003770F4"/>
    <w:rsid w:val="00427BF0"/>
    <w:rsid w:val="004E432A"/>
    <w:rsid w:val="00550DA9"/>
    <w:rsid w:val="00561E7E"/>
    <w:rsid w:val="00714CF7"/>
    <w:rsid w:val="008731DF"/>
    <w:rsid w:val="00876DF2"/>
    <w:rsid w:val="008C36D0"/>
    <w:rsid w:val="008C4AE2"/>
    <w:rsid w:val="00986FE5"/>
    <w:rsid w:val="00A32304"/>
    <w:rsid w:val="00A60D70"/>
    <w:rsid w:val="00B2208B"/>
    <w:rsid w:val="00B50D8D"/>
    <w:rsid w:val="00B83CAC"/>
    <w:rsid w:val="00C51A8B"/>
    <w:rsid w:val="00CF253F"/>
    <w:rsid w:val="00D463E8"/>
    <w:rsid w:val="00E04EDC"/>
    <w:rsid w:val="00F23DBF"/>
    <w:rsid w:val="00FB0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1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31D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SPecialiST RePack</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nsr-inet1</dc:creator>
  <cp:lastModifiedBy>nsr-inet1</cp:lastModifiedBy>
  <cp:revision>1</cp:revision>
  <dcterms:created xsi:type="dcterms:W3CDTF">2017-04-25T09:17:00Z</dcterms:created>
  <dcterms:modified xsi:type="dcterms:W3CDTF">2017-04-25T09:17:00Z</dcterms:modified>
</cp:coreProperties>
</file>