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541" w:rsidRDefault="00584541" w:rsidP="00584541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АДМИНИСТРАЦИЯ КРИВОДАНОВСКОГО СЕЛЬСОВЕТА</w:t>
      </w:r>
    </w:p>
    <w:p w:rsidR="00584541" w:rsidRDefault="00584541" w:rsidP="00584541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НОВОСИБИРСКОГО РАЙОНА</w:t>
      </w:r>
    </w:p>
    <w:p w:rsidR="00584541" w:rsidRDefault="00584541" w:rsidP="00584541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НОВОСИБИРСКОЙ ОБЛАСТИ</w:t>
      </w:r>
    </w:p>
    <w:p w:rsidR="00584541" w:rsidRDefault="00584541" w:rsidP="00584541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p w:rsidR="00584541" w:rsidRDefault="00584541" w:rsidP="00584541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fr-FR" w:eastAsia="ru-RU" w:bidi="ar-SA"/>
        </w:rPr>
        <w:t>ПРОТОКОЛ О РЕЗУЛЬТАТАХ АУКЦИОНА</w:t>
      </w:r>
    </w:p>
    <w:p w:rsidR="00584541" w:rsidRDefault="00584541" w:rsidP="00584541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 xml:space="preserve">заседания аукционной комиссии администрации </w:t>
      </w:r>
      <w:proofErr w:type="spellStart"/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Криводановского</w:t>
      </w:r>
      <w:proofErr w:type="spellEnd"/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 xml:space="preserve"> сельсовета Новосибирского района Новосибирской области</w:t>
      </w:r>
    </w:p>
    <w:p w:rsidR="00584541" w:rsidRDefault="00584541" w:rsidP="00584541">
      <w:pPr>
        <w:shd w:val="clear" w:color="auto" w:fill="FFFFFF"/>
        <w:jc w:val="both"/>
        <w:rPr>
          <w:rFonts w:eastAsia="Times New Roman"/>
          <w:color w:val="000000"/>
          <w:sz w:val="23"/>
          <w:szCs w:val="23"/>
          <w:lang w:val="ru-RU" w:eastAsia="ru-RU" w:bidi="ar-SA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07"/>
        <w:gridCol w:w="4990"/>
      </w:tblGrid>
      <w:tr w:rsidR="00584541" w:rsidTr="00584541">
        <w:tc>
          <w:tcPr>
            <w:tcW w:w="5068" w:type="dxa"/>
            <w:hideMark/>
          </w:tcPr>
          <w:p w:rsidR="00584541" w:rsidRDefault="00584541">
            <w:pPr>
              <w:jc w:val="both"/>
              <w:rPr>
                <w:rFonts w:eastAsia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от 27 сентября 2017 г.</w:t>
            </w:r>
          </w:p>
        </w:tc>
        <w:tc>
          <w:tcPr>
            <w:tcW w:w="5069" w:type="dxa"/>
          </w:tcPr>
          <w:p w:rsidR="00584541" w:rsidRDefault="00584541">
            <w:pPr>
              <w:jc w:val="right"/>
              <w:rPr>
                <w:rFonts w:eastAsia="Times New Roman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</w:tbl>
    <w:p w:rsidR="00584541" w:rsidRDefault="00584541" w:rsidP="00584541">
      <w:pPr>
        <w:shd w:val="clear" w:color="auto" w:fill="FFFFFF"/>
        <w:jc w:val="center"/>
        <w:rPr>
          <w:rFonts w:ascii="Times New Roman" w:eastAsia="Times New Roman" w:hAnsi="Times New Roman"/>
          <w:color w:val="000000"/>
          <w:sz w:val="23"/>
          <w:szCs w:val="23"/>
          <w:lang w:val="ru-RU" w:eastAsia="ru-RU" w:bidi="ar-SA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.К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риводановка</w:t>
      </w:r>
      <w:proofErr w:type="spellEnd"/>
    </w:p>
    <w:p w:rsidR="00584541" w:rsidRDefault="00584541" w:rsidP="00584541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</w:p>
    <w:p w:rsidR="00584541" w:rsidRDefault="00584541" w:rsidP="00584541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3"/>
          <w:szCs w:val="23"/>
          <w:lang w:val="ru-RU" w:eastAsia="ru-RU" w:bidi="ar-S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Состав аукционной комиссии администрации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Криводановского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сельсовета Новосибирского района Новосибирской области (далее – комиссия): 7 человек. Заседание проводится в присутствии 4 членов комиссии, кворум имеется, комиссия правомочна.</w:t>
      </w:r>
    </w:p>
    <w:p w:rsidR="00584541" w:rsidRDefault="00584541" w:rsidP="00584541">
      <w:pPr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ПРЕДСЕДАТЕЛЬ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– 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Павликовский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А.Р. – глава администрации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Криводановского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сельсовета Новосибирского района Новосибирской области</w:t>
      </w:r>
    </w:p>
    <w:p w:rsidR="00584541" w:rsidRDefault="00584541" w:rsidP="00584541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3"/>
          <w:szCs w:val="23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СЕКРЕТАРЬ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 – 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Спольник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Ю.П.</w:t>
      </w:r>
    </w:p>
    <w:p w:rsidR="00584541" w:rsidRDefault="00584541" w:rsidP="00584541">
      <w:pPr>
        <w:shd w:val="clear" w:color="auto" w:fill="FFFFFF"/>
        <w:jc w:val="both"/>
        <w:rPr>
          <w:rFonts w:ascii="Times New Roman" w:eastAsia="Times New Roman" w:hAnsi="Times New Roman"/>
          <w:color w:val="000000"/>
          <w:sz w:val="23"/>
          <w:szCs w:val="23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ПРИСУТСТВОВАЛИ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: Новикова Е.С.,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Конаков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О.В.</w:t>
      </w:r>
    </w:p>
    <w:p w:rsidR="00584541" w:rsidRDefault="00584541" w:rsidP="00584541">
      <w:pPr>
        <w:shd w:val="clear" w:color="auto" w:fill="FFFFFF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</w:pPr>
    </w:p>
    <w:p w:rsidR="00584541" w:rsidRDefault="00584541" w:rsidP="00584541">
      <w:pPr>
        <w:shd w:val="clear" w:color="auto" w:fill="FFFFFF"/>
        <w:jc w:val="both"/>
        <w:rPr>
          <w:rFonts w:ascii="Times New Roman" w:eastAsia="Times New Roman" w:hAnsi="Times New Roman"/>
          <w:smallCaps/>
          <w:color w:val="000000"/>
          <w:sz w:val="23"/>
          <w:szCs w:val="23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 xml:space="preserve">Место проведения аукциона: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630511, Новосибирская область, Новосибирский район,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с.Криводановка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, Микрорайон, д.1</w:t>
      </w:r>
    </w:p>
    <w:p w:rsidR="00584541" w:rsidRDefault="00584541" w:rsidP="00584541">
      <w:pPr>
        <w:jc w:val="both"/>
        <w:rPr>
          <w:rFonts w:ascii="Times New Roman" w:eastAsia="Times New Roman" w:hAnsi="Times New Roman"/>
          <w:smallCaps/>
          <w:color w:val="000000"/>
          <w:sz w:val="23"/>
          <w:szCs w:val="23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Дата и время начала аукциона: 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27 сентября 2017 г. 10 часов 00 минут.</w:t>
      </w:r>
    </w:p>
    <w:p w:rsidR="00584541" w:rsidRDefault="00584541" w:rsidP="00584541">
      <w:pPr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 w:bidi="ar-SA"/>
        </w:rPr>
        <w:t>Дата и время окончания аукциона: 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27 сентября 2017 г. 10 часов 10 минут.</w:t>
      </w:r>
    </w:p>
    <w:p w:rsidR="00584541" w:rsidRDefault="00584541" w:rsidP="00584541">
      <w:pPr>
        <w:jc w:val="both"/>
        <w:rPr>
          <w:rFonts w:ascii="yandex-sans" w:eastAsia="Times New Roman" w:hAnsi="yandex-sans"/>
          <w:smallCaps/>
          <w:color w:val="000000"/>
          <w:sz w:val="23"/>
          <w:szCs w:val="23"/>
          <w:lang w:val="ru-RU" w:eastAsia="ru-RU" w:bidi="ar-SA"/>
        </w:rPr>
      </w:pPr>
    </w:p>
    <w:p w:rsidR="00584541" w:rsidRDefault="00584541" w:rsidP="00584541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 xml:space="preserve">1. Организатор аукциона: 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администрация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Криводановского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сельсовета Новосибирского района Новосибирской области.</w:t>
      </w:r>
    </w:p>
    <w:p w:rsidR="00584541" w:rsidRDefault="00584541" w:rsidP="00584541">
      <w:pPr>
        <w:shd w:val="clear" w:color="auto" w:fill="FFFFFF"/>
        <w:ind w:firstLine="851"/>
        <w:jc w:val="both"/>
        <w:rPr>
          <w:rFonts w:ascii="Times New Roman" w:eastAsia="Times New Roman" w:hAnsi="Times New Roman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 xml:space="preserve">2. Наименование предмета аукциона: 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право на заключение договора аренды земельного участка с кадастровым номером 54:19: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020104:12338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, площадью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1700 кв.м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, местоположение: Новосибирская область, р-н Новосибирский,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Криводановский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сельсовет, разрешенное использование – 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предприятия общественного питания (рестораны, столовые, кафе, закусочные, бары.</w:t>
      </w:r>
    </w:p>
    <w:p w:rsidR="00584541" w:rsidRDefault="00584541" w:rsidP="00584541">
      <w:pPr>
        <w:shd w:val="clear" w:color="auto" w:fill="FFFFFF"/>
        <w:ind w:firstLine="851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3.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Извещение о проведении настоящего аукциона было опубликовано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>спецвыпуске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 w:bidi="ar-SA"/>
        </w:rPr>
        <w:t xml:space="preserve"> газеты «Приобская правда» от 23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августа 2017 г., размещено на официальном сайте администрации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Криводановского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сельсовета Новосибирского района Новосибирской области в сети интернет </w:t>
      </w:r>
      <w:proofErr w:type="spellStart"/>
      <w:r>
        <w:rPr>
          <w:rFonts w:ascii="yandex-sans" w:eastAsia="Times New Roman" w:hAnsi="yandex-sans"/>
          <w:color w:val="00000A"/>
          <w:sz w:val="28"/>
          <w:lang w:val="ru-RU" w:eastAsia="ru-RU" w:bidi="ar-SA"/>
        </w:rPr>
        <w:t>www</w:t>
      </w:r>
      <w:proofErr w:type="spellEnd"/>
      <w:r>
        <w:rPr>
          <w:rFonts w:ascii="yandex-sans" w:eastAsia="Times New Roman" w:hAnsi="yandex-sans"/>
          <w:color w:val="00000A"/>
          <w:sz w:val="28"/>
          <w:lang w:val="ru-RU" w:eastAsia="ru-RU" w:bidi="ar-SA"/>
        </w:rPr>
        <w:t>.//</w:t>
      </w:r>
      <w:proofErr w:type="spellStart"/>
      <w:r>
        <w:rPr>
          <w:rFonts w:ascii="yandex-sans" w:eastAsia="Times New Roman" w:hAnsi="yandex-sans"/>
          <w:color w:val="00000A"/>
          <w:sz w:val="28"/>
          <w:lang w:val="ru-RU" w:eastAsia="ru-RU" w:bidi="ar-SA"/>
        </w:rPr>
        <w:t>krivodanovka</w:t>
      </w:r>
      <w:proofErr w:type="spellEnd"/>
      <w:r>
        <w:rPr>
          <w:rFonts w:ascii="yandex-sans" w:eastAsia="Times New Roman" w:hAnsi="yandex-sans"/>
          <w:color w:val="00000A"/>
          <w:sz w:val="28"/>
          <w:lang w:val="ru-RU" w:eastAsia="ru-RU" w:bidi="ar-SA"/>
        </w:rPr>
        <w:t>.</w:t>
      </w:r>
      <w:proofErr w:type="spellStart"/>
      <w:r>
        <w:rPr>
          <w:rFonts w:ascii="yandex-sans" w:eastAsia="Times New Roman" w:hAnsi="yandex-sans"/>
          <w:color w:val="00000A"/>
          <w:sz w:val="28"/>
          <w:lang w:eastAsia="ru-RU" w:bidi="ar-SA"/>
        </w:rPr>
        <w:t>nso</w:t>
      </w:r>
      <w:proofErr w:type="spellEnd"/>
      <w:r>
        <w:rPr>
          <w:rFonts w:ascii="yandex-sans" w:eastAsia="Times New Roman" w:hAnsi="yandex-sans"/>
          <w:color w:val="00000A"/>
          <w:sz w:val="28"/>
          <w:lang w:val="ru-RU" w:eastAsia="ru-RU" w:bidi="ar-SA"/>
        </w:rPr>
        <w:t>.</w:t>
      </w:r>
      <w:proofErr w:type="spellStart"/>
      <w:r>
        <w:rPr>
          <w:rFonts w:ascii="yandex-sans" w:eastAsia="Times New Roman" w:hAnsi="yandex-sans"/>
          <w:color w:val="00000A"/>
          <w:sz w:val="28"/>
          <w:lang w:eastAsia="ru-RU" w:bidi="ar-SA"/>
        </w:rPr>
        <w:t>ru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и на официальном сайте торгов Российской Федерации </w:t>
      </w:r>
      <w:r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www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torgi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gov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eastAsia="ru-RU" w:bidi="ar-SA"/>
        </w:rPr>
        <w:t>ru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</w:t>
      </w:r>
    </w:p>
    <w:p w:rsidR="00584541" w:rsidRDefault="00584541" w:rsidP="00584541">
      <w:pPr>
        <w:shd w:val="clear" w:color="auto" w:fill="FFFFFF"/>
        <w:ind w:firstLine="851"/>
        <w:jc w:val="both"/>
        <w:rPr>
          <w:rFonts w:eastAsia="Times New Roman"/>
          <w:color w:val="000000"/>
          <w:sz w:val="28"/>
          <w:szCs w:val="28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4. 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Сведения об участниках аукциона:</w:t>
      </w:r>
    </w:p>
    <w:tbl>
      <w:tblPr>
        <w:tblStyle w:val="af5"/>
        <w:tblW w:w="0" w:type="auto"/>
        <w:tblLook w:val="04A0"/>
      </w:tblPr>
      <w:tblGrid>
        <w:gridCol w:w="810"/>
        <w:gridCol w:w="3649"/>
        <w:gridCol w:w="5538"/>
      </w:tblGrid>
      <w:tr w:rsidR="00584541" w:rsidTr="0058454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41" w:rsidRDefault="00584541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№</w:t>
            </w:r>
          </w:p>
          <w:p w:rsidR="00584541" w:rsidRDefault="00584541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п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41" w:rsidRDefault="00584541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ФИО/наименование участника аукциона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41" w:rsidRDefault="00584541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3"/>
                <w:szCs w:val="23"/>
                <w:lang w:val="ru-RU" w:eastAsia="ru-RU" w:bidi="ar-SA"/>
              </w:rPr>
              <w:t>Место жительства/место нахождения</w:t>
            </w:r>
          </w:p>
        </w:tc>
      </w:tr>
      <w:tr w:rsidR="00584541" w:rsidRPr="00DF69B3" w:rsidTr="0058454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41" w:rsidRDefault="00584541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41" w:rsidRDefault="00584541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Доболев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 xml:space="preserve"> Сергей Николаевич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41" w:rsidRDefault="00584541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Новосибирская область, Новосибирский район, пос.им.Крупской, ул.Ушакова, д.6, кв.1</w:t>
            </w:r>
          </w:p>
        </w:tc>
      </w:tr>
      <w:tr w:rsidR="00584541" w:rsidRPr="00DF69B3" w:rsidTr="00584541">
        <w:trPr>
          <w:cantSplit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41" w:rsidRDefault="00584541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41" w:rsidRDefault="00584541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Горюнов Павел Алексеевич</w:t>
            </w:r>
          </w:p>
        </w:tc>
        <w:tc>
          <w:tcPr>
            <w:tcW w:w="5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4541" w:rsidRDefault="00584541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Новосибирская область, Новосибирский район,</w:t>
            </w:r>
          </w:p>
          <w:p w:rsidR="00584541" w:rsidRDefault="00584541">
            <w:pPr>
              <w:jc w:val="center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с.Криводановка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  <w:t>, ул.Мичурина, д.1, кв.1</w:t>
            </w:r>
          </w:p>
        </w:tc>
      </w:tr>
    </w:tbl>
    <w:p w:rsidR="00584541" w:rsidRDefault="00584541" w:rsidP="00584541">
      <w:pPr>
        <w:pStyle w:val="afa"/>
        <w:keepNext/>
        <w:suppressAutoHyphens/>
        <w:spacing w:after="0"/>
        <w:ind w:left="0" w:firstLine="709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b/>
          <w:bCs/>
          <w:color w:val="000000"/>
          <w:sz w:val="28"/>
          <w:szCs w:val="28"/>
        </w:rPr>
        <w:lastRenderedPageBreak/>
        <w:t>5. </w:t>
      </w:r>
      <w:r>
        <w:rPr>
          <w:rFonts w:ascii="yandex-sans" w:hAnsi="yandex-sans"/>
          <w:color w:val="000000"/>
          <w:sz w:val="28"/>
          <w:szCs w:val="28"/>
        </w:rPr>
        <w:t>Перед аукционом была проведена регистрация участников аукциона в журнале регистрации участников аукциона, которым были присвоены следующие регистрационные номера:</w:t>
      </w:r>
    </w:p>
    <w:p w:rsidR="00584541" w:rsidRDefault="00584541" w:rsidP="00584541">
      <w:pPr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Доболев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Сергей Николаевич – № 1;</w:t>
      </w:r>
    </w:p>
    <w:p w:rsidR="00584541" w:rsidRDefault="00584541" w:rsidP="00584541">
      <w:pPr>
        <w:ind w:firstLine="709"/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Горюнов Павел Алексеевич – не явился.</w:t>
      </w:r>
    </w:p>
    <w:p w:rsidR="00584541" w:rsidRDefault="00584541" w:rsidP="00584541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color w:val="000000"/>
          <w:sz w:val="28"/>
          <w:szCs w:val="28"/>
          <w:lang w:val="ru-RU" w:eastAsia="ru-RU" w:bidi="ar-SA"/>
        </w:rPr>
        <w:t>6. 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В соответствии с п.19 ст. 39.12 Земельного Кодекса Российской Федерации, аукцион признан не состоявшимся, так как в аукционе участвовал только один участник.</w:t>
      </w:r>
    </w:p>
    <w:p w:rsidR="00584541" w:rsidRDefault="00584541" w:rsidP="00584541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7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. Согласно п.20 ст.39.12 Земельного кодекса Российской Федерации администрация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Криводановского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сельсовета Новосибирского района Новосибирской области направляет единственному участнику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При этом цена земельного участка по договору аренды земельного участка определяется в размере, равном начальной цене предмета аукциона, а именно 185 640 (сто восемьдесят пять тысяч шестьсот сорок) рублей 00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копеек.</w:t>
      </w:r>
    </w:p>
    <w:p w:rsidR="00584541" w:rsidRDefault="00584541" w:rsidP="00584541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Не допускается заключение указанного договора ранее, чем через десять дней со дня размещения информации о результатах аукциона на официальном сайте торгов Российской Федерации </w:t>
      </w:r>
      <w:r w:rsidR="00F13D97">
        <w:fldChar w:fldCharType="begin"/>
      </w:r>
      <w:r w:rsidR="00F13D97">
        <w:instrText>HYPERLINK</w:instrText>
      </w:r>
      <w:r w:rsidR="00F13D97" w:rsidRPr="00DF69B3">
        <w:rPr>
          <w:lang w:val="ru-RU"/>
        </w:rPr>
        <w:instrText xml:space="preserve"> "</w:instrText>
      </w:r>
      <w:r w:rsidR="00F13D97">
        <w:instrText>https</w:instrText>
      </w:r>
      <w:r w:rsidR="00F13D97" w:rsidRPr="00DF69B3">
        <w:rPr>
          <w:lang w:val="ru-RU"/>
        </w:rPr>
        <w:instrText>://</w:instrText>
      </w:r>
      <w:r w:rsidR="00F13D97">
        <w:instrText>clck</w:instrText>
      </w:r>
      <w:r w:rsidR="00F13D97" w:rsidRPr="00DF69B3">
        <w:rPr>
          <w:lang w:val="ru-RU"/>
        </w:rPr>
        <w:instrText>.</w:instrText>
      </w:r>
      <w:r w:rsidR="00F13D97">
        <w:instrText>yandex</w:instrText>
      </w:r>
      <w:r w:rsidR="00F13D97" w:rsidRPr="00DF69B3">
        <w:rPr>
          <w:lang w:val="ru-RU"/>
        </w:rPr>
        <w:instrText>.</w:instrText>
      </w:r>
      <w:r w:rsidR="00F13D97">
        <w:instrText>ru</w:instrText>
      </w:r>
      <w:r w:rsidR="00F13D97" w:rsidRPr="00DF69B3">
        <w:rPr>
          <w:lang w:val="ru-RU"/>
        </w:rPr>
        <w:instrText>/</w:instrText>
      </w:r>
      <w:r w:rsidR="00F13D97">
        <w:instrText>redir</w:instrText>
      </w:r>
      <w:r w:rsidR="00F13D97" w:rsidRPr="00DF69B3">
        <w:rPr>
          <w:lang w:val="ru-RU"/>
        </w:rPr>
        <w:instrText>/</w:instrText>
      </w:r>
      <w:r w:rsidR="00F13D97">
        <w:instrText>nWO</w:instrText>
      </w:r>
      <w:r w:rsidR="00F13D97" w:rsidRPr="00DF69B3">
        <w:rPr>
          <w:lang w:val="ru-RU"/>
        </w:rPr>
        <w:instrText>_</w:instrText>
      </w:r>
      <w:r w:rsidR="00F13D97">
        <w:instrText>r</w:instrText>
      </w:r>
      <w:r w:rsidR="00F13D97" w:rsidRPr="00DF69B3">
        <w:rPr>
          <w:lang w:val="ru-RU"/>
        </w:rPr>
        <w:instrText>1</w:instrText>
      </w:r>
      <w:r w:rsidR="00F13D97">
        <w:instrText>F</w:instrText>
      </w:r>
      <w:r w:rsidR="00F13D97" w:rsidRPr="00DF69B3">
        <w:rPr>
          <w:lang w:val="ru-RU"/>
        </w:rPr>
        <w:instrText>33</w:instrText>
      </w:r>
      <w:r w:rsidR="00F13D97">
        <w:instrText>ck</w:instrText>
      </w:r>
      <w:r w:rsidR="00F13D97" w:rsidRPr="00DF69B3">
        <w:rPr>
          <w:lang w:val="ru-RU"/>
        </w:rPr>
        <w:instrText>?</w:instrText>
      </w:r>
      <w:r w:rsidR="00F13D97">
        <w:instrText>data</w:instrText>
      </w:r>
      <w:r w:rsidR="00F13D97" w:rsidRPr="00DF69B3">
        <w:rPr>
          <w:lang w:val="ru-RU"/>
        </w:rPr>
        <w:instrText>=</w:instrText>
      </w:r>
      <w:r w:rsidR="00F13D97">
        <w:instrText>NnBZTWRhdFZKOHQxUjhzSWFYVGhXUzUzMGUxamFpRy</w:instrText>
      </w:r>
      <w:r w:rsidR="00F13D97" w:rsidRPr="00DF69B3">
        <w:rPr>
          <w:lang w:val="ru-RU"/>
        </w:rPr>
        <w:instrText>1</w:instrText>
      </w:r>
      <w:r w:rsidR="00F13D97">
        <w:instrText>yYVFIY</w:instrText>
      </w:r>
      <w:r w:rsidR="00F13D97" w:rsidRPr="00DF69B3">
        <w:rPr>
          <w:lang w:val="ru-RU"/>
        </w:rPr>
        <w:instrText>2</w:instrText>
      </w:r>
      <w:r w:rsidR="00F13D97">
        <w:instrText>hKWFgyZEVqV</w:instrText>
      </w:r>
      <w:r w:rsidR="00F13D97" w:rsidRPr="00DF69B3">
        <w:rPr>
          <w:lang w:val="ru-RU"/>
        </w:rPr>
        <w:instrText>1</w:instrText>
      </w:r>
      <w:r w:rsidR="00F13D97">
        <w:instrText>luZXF</w:instrText>
      </w:r>
      <w:r w:rsidR="00F13D97" w:rsidRPr="00DF69B3">
        <w:rPr>
          <w:lang w:val="ru-RU"/>
        </w:rPr>
        <w:instrText>4</w:instrText>
      </w:r>
      <w:r w:rsidR="00F13D97">
        <w:instrText>bU</w:instrText>
      </w:r>
      <w:r w:rsidR="00F13D97" w:rsidRPr="00DF69B3">
        <w:rPr>
          <w:lang w:val="ru-RU"/>
        </w:rPr>
        <w:instrText>5</w:instrText>
      </w:r>
      <w:r w:rsidR="00F13D97">
        <w:instrText>VT</w:instrText>
      </w:r>
      <w:r w:rsidR="00F13D97" w:rsidRPr="00DF69B3">
        <w:rPr>
          <w:lang w:val="ru-RU"/>
        </w:rPr>
        <w:instrText>1</w:instrText>
      </w:r>
      <w:r w:rsidR="00F13D97">
        <w:instrText>dnVmkzQjY</w:instrText>
      </w:r>
      <w:r w:rsidR="00F13D97" w:rsidRPr="00DF69B3">
        <w:rPr>
          <w:lang w:val="ru-RU"/>
        </w:rPr>
        <w:instrText>3</w:instrText>
      </w:r>
      <w:r w:rsidR="00F13D97">
        <w:instrText>TDFCZV</w:instrText>
      </w:r>
      <w:r w:rsidR="00F13D97" w:rsidRPr="00DF69B3">
        <w:rPr>
          <w:lang w:val="ru-RU"/>
        </w:rPr>
        <w:instrText>8</w:instrText>
      </w:r>
      <w:r w:rsidR="00F13D97">
        <w:instrText>wSDJjeEN</w:instrText>
      </w:r>
      <w:r w:rsidR="00F13D97" w:rsidRPr="00DF69B3">
        <w:rPr>
          <w:lang w:val="ru-RU"/>
        </w:rPr>
        <w:instrText>0</w:instrText>
      </w:r>
      <w:r w:rsidR="00F13D97">
        <w:instrText>NHhLWnk</w:instrText>
      </w:r>
      <w:r w:rsidR="00F13D97" w:rsidRPr="00DF69B3">
        <w:rPr>
          <w:lang w:val="ru-RU"/>
        </w:rPr>
        <w:instrText>0</w:instrText>
      </w:r>
      <w:r w:rsidR="00F13D97">
        <w:instrText>enpsQWhBOV</w:instrText>
      </w:r>
      <w:r w:rsidR="00F13D97" w:rsidRPr="00DF69B3">
        <w:rPr>
          <w:lang w:val="ru-RU"/>
        </w:rPr>
        <w:instrText>80</w:instrText>
      </w:r>
      <w:r w:rsidR="00F13D97">
        <w:instrText>eU</w:instrText>
      </w:r>
      <w:r w:rsidR="00F13D97" w:rsidRPr="00DF69B3">
        <w:rPr>
          <w:lang w:val="ru-RU"/>
        </w:rPr>
        <w:instrText>5</w:instrText>
      </w:r>
      <w:r w:rsidR="00F13D97">
        <w:instrText>hYmplQmF</w:instrText>
      </w:r>
      <w:r w:rsidR="00F13D97" w:rsidRPr="00DF69B3">
        <w:rPr>
          <w:lang w:val="ru-RU"/>
        </w:rPr>
        <w:instrText>3</w:instrText>
      </w:r>
      <w:r w:rsidR="00F13D97">
        <w:instrText>U</w:instrText>
      </w:r>
      <w:r w:rsidR="00F13D97" w:rsidRPr="00DF69B3">
        <w:rPr>
          <w:lang w:val="ru-RU"/>
        </w:rPr>
        <w:instrText>0</w:instrText>
      </w:r>
      <w:r w:rsidR="00F13D97">
        <w:instrText>xLUVlGdlk</w:instrText>
      </w:r>
      <w:r w:rsidR="00F13D97" w:rsidRPr="00DF69B3">
        <w:rPr>
          <w:lang w:val="ru-RU"/>
        </w:rPr>
        <w:instrText>&amp;</w:instrText>
      </w:r>
      <w:r w:rsidR="00F13D97">
        <w:instrText>b</w:instrText>
      </w:r>
      <w:r w:rsidR="00F13D97" w:rsidRPr="00DF69B3">
        <w:rPr>
          <w:lang w:val="ru-RU"/>
        </w:rPr>
        <w:instrText>64</w:instrText>
      </w:r>
      <w:r w:rsidR="00F13D97">
        <w:instrText>e</w:instrText>
      </w:r>
      <w:r w:rsidR="00F13D97" w:rsidRPr="00DF69B3">
        <w:rPr>
          <w:lang w:val="ru-RU"/>
        </w:rPr>
        <w:instrText>=2&amp;</w:instrText>
      </w:r>
      <w:r w:rsidR="00F13D97">
        <w:instrText>sign</w:instrText>
      </w:r>
      <w:r w:rsidR="00F13D97" w:rsidRPr="00DF69B3">
        <w:rPr>
          <w:lang w:val="ru-RU"/>
        </w:rPr>
        <w:instrText>=004</w:instrText>
      </w:r>
      <w:r w:rsidR="00F13D97">
        <w:instrText>e</w:instrText>
      </w:r>
      <w:r w:rsidR="00F13D97" w:rsidRPr="00DF69B3">
        <w:rPr>
          <w:lang w:val="ru-RU"/>
        </w:rPr>
        <w:instrText>0</w:instrText>
      </w:r>
      <w:r w:rsidR="00F13D97">
        <w:instrText>ebcafebd</w:instrText>
      </w:r>
      <w:r w:rsidR="00F13D97" w:rsidRPr="00DF69B3">
        <w:rPr>
          <w:lang w:val="ru-RU"/>
        </w:rPr>
        <w:instrText>30</w:instrText>
      </w:r>
      <w:r w:rsidR="00F13D97">
        <w:instrText>de</w:instrText>
      </w:r>
      <w:r w:rsidR="00F13D97" w:rsidRPr="00DF69B3">
        <w:rPr>
          <w:lang w:val="ru-RU"/>
        </w:rPr>
        <w:instrText>9</w:instrText>
      </w:r>
      <w:r w:rsidR="00F13D97">
        <w:instrText>bf</w:instrText>
      </w:r>
      <w:r w:rsidR="00F13D97" w:rsidRPr="00DF69B3">
        <w:rPr>
          <w:lang w:val="ru-RU"/>
        </w:rPr>
        <w:instrText>94</w:instrText>
      </w:r>
      <w:r w:rsidR="00F13D97">
        <w:instrText>ccc</w:instrText>
      </w:r>
      <w:r w:rsidR="00F13D97" w:rsidRPr="00DF69B3">
        <w:rPr>
          <w:lang w:val="ru-RU"/>
        </w:rPr>
        <w:instrText>94</w:instrText>
      </w:r>
      <w:r w:rsidR="00F13D97">
        <w:instrText>d</w:instrText>
      </w:r>
      <w:r w:rsidR="00F13D97" w:rsidRPr="00DF69B3">
        <w:rPr>
          <w:lang w:val="ru-RU"/>
        </w:rPr>
        <w:instrText>5451&amp;</w:instrText>
      </w:r>
      <w:r w:rsidR="00F13D97">
        <w:instrText>keyno</w:instrText>
      </w:r>
      <w:r w:rsidR="00F13D97" w:rsidRPr="00DF69B3">
        <w:rPr>
          <w:lang w:val="ru-RU"/>
        </w:rPr>
        <w:instrText>=17" \</w:instrText>
      </w:r>
      <w:r w:rsidR="00F13D97">
        <w:instrText>t</w:instrText>
      </w:r>
      <w:r w:rsidR="00F13D97" w:rsidRPr="00DF69B3">
        <w:rPr>
          <w:lang w:val="ru-RU"/>
        </w:rPr>
        <w:instrText xml:space="preserve"> "_</w:instrText>
      </w:r>
      <w:r w:rsidR="00F13D97">
        <w:instrText>blank</w:instrText>
      </w:r>
      <w:r w:rsidR="00F13D97" w:rsidRPr="00DF69B3">
        <w:rPr>
          <w:lang w:val="ru-RU"/>
        </w:rPr>
        <w:instrText>"</w:instrText>
      </w:r>
      <w:r w:rsidR="00F13D97">
        <w:fldChar w:fldCharType="separate"/>
      </w:r>
      <w:r>
        <w:rPr>
          <w:rStyle w:val="af4"/>
          <w:rFonts w:ascii="yandex-sans" w:eastAsia="Times New Roman" w:hAnsi="yandex-sans"/>
          <w:sz w:val="28"/>
          <w:lang w:val="ru-RU" w:eastAsia="ru-RU" w:bidi="ar-SA"/>
        </w:rPr>
        <w:t>www.torgi.gov.ru</w:t>
      </w:r>
      <w:r w:rsidR="00F13D97">
        <w:fldChar w:fldCharType="end"/>
      </w:r>
      <w:r>
        <w:rPr>
          <w:rFonts w:ascii="yandex-sans" w:eastAsia="Times New Roman" w:hAnsi="yandex-sans"/>
          <w:sz w:val="28"/>
          <w:szCs w:val="28"/>
          <w:lang w:val="ru-RU" w:eastAsia="ru-RU" w:bidi="ar-SA"/>
        </w:rPr>
        <w:t>.</w:t>
      </w:r>
    </w:p>
    <w:p w:rsidR="00584541" w:rsidRDefault="00584541" w:rsidP="00584541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8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п.21 ст.39.12 Земельного кодекса Российской Федерации задаток, внесенный лицом, единственным принявшим участие в аукционе, засчитывается в счет арендной платы за земельный участок. В случае уклонения от заключения договора аренды земельного участка единственным участником аукциона сумма задатка не возвращается.</w:t>
      </w:r>
    </w:p>
    <w:p w:rsidR="00584541" w:rsidRDefault="00584541" w:rsidP="00584541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9.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В соответствии с п.18 ст.39.12 Земельного кодекса Российской Федерации в течение трех рабочих дней со дня подписания протокола о результатах аукциона администрация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Криводановского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сельсовета Новосибирского района Новосибирской области обязана возвратить задаток лицу, не победившему в аукционе.</w:t>
      </w:r>
    </w:p>
    <w:p w:rsidR="00584541" w:rsidRDefault="00584541" w:rsidP="00584541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10.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В соответствии с п.25 и п.26 ст.39.12 Земельного кодекса Российской Федерации, если договор аренды земельного участка в течение тридцати дней со дня его направления единственному участнику аукциона не будет им подписан и представлен в администрацию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Криводановского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сельсовета Новосибирского района Новосибирской области, 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:rsidR="00584541" w:rsidRDefault="00584541" w:rsidP="00584541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11.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 В соответствии с п.27 и п.30 ст.39.12 Земельного кодекса Российской Федерации сведения о единственном участнике аукциона, который в течение тридцати дней со дня направления ему проекта договора аренды земельного участка уклонился от заключения договора аренды земельного участка, включается в реестр недобросовестных участников аукциона. Администрация </w:t>
      </w:r>
      <w:proofErr w:type="spellStart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Криводановского</w:t>
      </w:r>
      <w:proofErr w:type="spellEnd"/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сельсовета Новосибирского района Новосибирской области, в течение пяти рабочих дней со дня истечения тридцатидневного срока подписания договора аренды земельного участка, направляет сведения в 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lastRenderedPageBreak/>
        <w:t>уполномоченный Правительством Российской Федерации федеральный орган исполнительной власти для включения его в реестр недобросовестных участников аукциона.</w:t>
      </w:r>
    </w:p>
    <w:p w:rsidR="00584541" w:rsidRDefault="00584541" w:rsidP="00584541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12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. В соответствии с п.16 ст.39.12 Земельного кодекса Российской Федерации протокол о результатах аукциона размещается на официальном сайте торгов Российской Федерации </w:t>
      </w:r>
      <w:r w:rsidR="00F13D97">
        <w:fldChar w:fldCharType="begin"/>
      </w:r>
      <w:r w:rsidR="00F13D97">
        <w:instrText>HYPERLINK</w:instrText>
      </w:r>
      <w:r w:rsidR="00F13D97" w:rsidRPr="00DF69B3">
        <w:rPr>
          <w:lang w:val="ru-RU"/>
        </w:rPr>
        <w:instrText xml:space="preserve"> "</w:instrText>
      </w:r>
      <w:r w:rsidR="00F13D97">
        <w:instrText>https</w:instrText>
      </w:r>
      <w:r w:rsidR="00F13D97" w:rsidRPr="00DF69B3">
        <w:rPr>
          <w:lang w:val="ru-RU"/>
        </w:rPr>
        <w:instrText>://</w:instrText>
      </w:r>
      <w:r w:rsidR="00F13D97">
        <w:instrText>clck</w:instrText>
      </w:r>
      <w:r w:rsidR="00F13D97" w:rsidRPr="00DF69B3">
        <w:rPr>
          <w:lang w:val="ru-RU"/>
        </w:rPr>
        <w:instrText>.</w:instrText>
      </w:r>
      <w:r w:rsidR="00F13D97">
        <w:instrText>yandex</w:instrText>
      </w:r>
      <w:r w:rsidR="00F13D97" w:rsidRPr="00DF69B3">
        <w:rPr>
          <w:lang w:val="ru-RU"/>
        </w:rPr>
        <w:instrText>.</w:instrText>
      </w:r>
      <w:r w:rsidR="00F13D97">
        <w:instrText>ru</w:instrText>
      </w:r>
      <w:r w:rsidR="00F13D97" w:rsidRPr="00DF69B3">
        <w:rPr>
          <w:lang w:val="ru-RU"/>
        </w:rPr>
        <w:instrText>/</w:instrText>
      </w:r>
      <w:r w:rsidR="00F13D97">
        <w:instrText>redir</w:instrText>
      </w:r>
      <w:r w:rsidR="00F13D97" w:rsidRPr="00DF69B3">
        <w:rPr>
          <w:lang w:val="ru-RU"/>
        </w:rPr>
        <w:instrText>/</w:instrText>
      </w:r>
      <w:r w:rsidR="00F13D97">
        <w:instrText>nWO</w:instrText>
      </w:r>
      <w:r w:rsidR="00F13D97" w:rsidRPr="00DF69B3">
        <w:rPr>
          <w:lang w:val="ru-RU"/>
        </w:rPr>
        <w:instrText>_</w:instrText>
      </w:r>
      <w:r w:rsidR="00F13D97">
        <w:instrText>r</w:instrText>
      </w:r>
      <w:r w:rsidR="00F13D97" w:rsidRPr="00DF69B3">
        <w:rPr>
          <w:lang w:val="ru-RU"/>
        </w:rPr>
        <w:instrText>1</w:instrText>
      </w:r>
      <w:r w:rsidR="00F13D97">
        <w:instrText>F</w:instrText>
      </w:r>
      <w:r w:rsidR="00F13D97" w:rsidRPr="00DF69B3">
        <w:rPr>
          <w:lang w:val="ru-RU"/>
        </w:rPr>
        <w:instrText>33</w:instrText>
      </w:r>
      <w:r w:rsidR="00F13D97">
        <w:instrText>ck</w:instrText>
      </w:r>
      <w:r w:rsidR="00F13D97" w:rsidRPr="00DF69B3">
        <w:rPr>
          <w:lang w:val="ru-RU"/>
        </w:rPr>
        <w:instrText>?</w:instrText>
      </w:r>
      <w:r w:rsidR="00F13D97">
        <w:instrText>data</w:instrText>
      </w:r>
      <w:r w:rsidR="00F13D97" w:rsidRPr="00DF69B3">
        <w:rPr>
          <w:lang w:val="ru-RU"/>
        </w:rPr>
        <w:instrText>=</w:instrText>
      </w:r>
      <w:r w:rsidR="00F13D97">
        <w:instrText>NnBZTWRhdFZKOHQxUjhzSWFYVGhXUzUzMGUxamFpRy</w:instrText>
      </w:r>
      <w:r w:rsidR="00F13D97" w:rsidRPr="00DF69B3">
        <w:rPr>
          <w:lang w:val="ru-RU"/>
        </w:rPr>
        <w:instrText>1</w:instrText>
      </w:r>
      <w:r w:rsidR="00F13D97">
        <w:instrText>yYVFIY</w:instrText>
      </w:r>
      <w:r w:rsidR="00F13D97" w:rsidRPr="00DF69B3">
        <w:rPr>
          <w:lang w:val="ru-RU"/>
        </w:rPr>
        <w:instrText>2</w:instrText>
      </w:r>
      <w:r w:rsidR="00F13D97">
        <w:instrText>hKWFgyZEVqV</w:instrText>
      </w:r>
      <w:r w:rsidR="00F13D97" w:rsidRPr="00DF69B3">
        <w:rPr>
          <w:lang w:val="ru-RU"/>
        </w:rPr>
        <w:instrText>1</w:instrText>
      </w:r>
      <w:r w:rsidR="00F13D97">
        <w:instrText>luZXF</w:instrText>
      </w:r>
      <w:r w:rsidR="00F13D97" w:rsidRPr="00DF69B3">
        <w:rPr>
          <w:lang w:val="ru-RU"/>
        </w:rPr>
        <w:instrText>4</w:instrText>
      </w:r>
      <w:r w:rsidR="00F13D97">
        <w:instrText>bU</w:instrText>
      </w:r>
      <w:r w:rsidR="00F13D97" w:rsidRPr="00DF69B3">
        <w:rPr>
          <w:lang w:val="ru-RU"/>
        </w:rPr>
        <w:instrText>5</w:instrText>
      </w:r>
      <w:r w:rsidR="00F13D97">
        <w:instrText>VT</w:instrText>
      </w:r>
      <w:r w:rsidR="00F13D97" w:rsidRPr="00DF69B3">
        <w:rPr>
          <w:lang w:val="ru-RU"/>
        </w:rPr>
        <w:instrText>1</w:instrText>
      </w:r>
      <w:r w:rsidR="00F13D97">
        <w:instrText>dnVmkzQjY</w:instrText>
      </w:r>
      <w:r w:rsidR="00F13D97" w:rsidRPr="00DF69B3">
        <w:rPr>
          <w:lang w:val="ru-RU"/>
        </w:rPr>
        <w:instrText>3</w:instrText>
      </w:r>
      <w:r w:rsidR="00F13D97">
        <w:instrText>TEtlQ</w:instrText>
      </w:r>
      <w:r w:rsidR="00F13D97" w:rsidRPr="00DF69B3">
        <w:rPr>
          <w:lang w:val="ru-RU"/>
        </w:rPr>
        <w:instrText>3</w:instrText>
      </w:r>
      <w:r w:rsidR="00F13D97">
        <w:instrText>hUaW</w:instrText>
      </w:r>
      <w:r w:rsidR="00F13D97" w:rsidRPr="00DF69B3">
        <w:rPr>
          <w:lang w:val="ru-RU"/>
        </w:rPr>
        <w:instrText>8</w:instrText>
      </w:r>
      <w:r w:rsidR="00F13D97">
        <w:instrText>ycENFcDBYS</w:instrText>
      </w:r>
      <w:r w:rsidR="00F13D97" w:rsidRPr="00DF69B3">
        <w:rPr>
          <w:lang w:val="ru-RU"/>
        </w:rPr>
        <w:instrText>0</w:instrText>
      </w:r>
      <w:r w:rsidR="00F13D97">
        <w:instrText>k</w:instrText>
      </w:r>
      <w:r w:rsidR="00F13D97" w:rsidRPr="00DF69B3">
        <w:rPr>
          <w:lang w:val="ru-RU"/>
        </w:rPr>
        <w:instrText>2</w:instrText>
      </w:r>
      <w:r w:rsidR="00F13D97">
        <w:instrText>bHN</w:instrText>
      </w:r>
      <w:r w:rsidR="00F13D97" w:rsidRPr="00DF69B3">
        <w:rPr>
          <w:lang w:val="ru-RU"/>
        </w:rPr>
        <w:instrText>2</w:instrText>
      </w:r>
      <w:r w:rsidR="00F13D97">
        <w:instrText>SmZyREZReWlscnUtZ</w:instrText>
      </w:r>
      <w:r w:rsidR="00F13D97" w:rsidRPr="00DF69B3">
        <w:rPr>
          <w:lang w:val="ru-RU"/>
        </w:rPr>
        <w:instrText>240</w:instrText>
      </w:r>
      <w:r w:rsidR="00F13D97">
        <w:instrText>UWkzenQ</w:instrText>
      </w:r>
      <w:r w:rsidR="00F13D97" w:rsidRPr="00DF69B3">
        <w:rPr>
          <w:lang w:val="ru-RU"/>
        </w:rPr>
        <w:instrText>5</w:instrText>
      </w:r>
      <w:r w:rsidR="00F13D97">
        <w:instrText>dGs</w:instrText>
      </w:r>
      <w:r w:rsidR="00F13D97" w:rsidRPr="00DF69B3">
        <w:rPr>
          <w:lang w:val="ru-RU"/>
        </w:rPr>
        <w:instrText>&amp;</w:instrText>
      </w:r>
      <w:r w:rsidR="00F13D97">
        <w:instrText>b</w:instrText>
      </w:r>
      <w:r w:rsidR="00F13D97" w:rsidRPr="00DF69B3">
        <w:rPr>
          <w:lang w:val="ru-RU"/>
        </w:rPr>
        <w:instrText>64</w:instrText>
      </w:r>
      <w:r w:rsidR="00F13D97">
        <w:instrText>e</w:instrText>
      </w:r>
      <w:r w:rsidR="00F13D97" w:rsidRPr="00DF69B3">
        <w:rPr>
          <w:lang w:val="ru-RU"/>
        </w:rPr>
        <w:instrText>=2&amp;</w:instrText>
      </w:r>
      <w:r w:rsidR="00F13D97">
        <w:instrText>sign</w:instrText>
      </w:r>
      <w:r w:rsidR="00F13D97" w:rsidRPr="00DF69B3">
        <w:rPr>
          <w:lang w:val="ru-RU"/>
        </w:rPr>
        <w:instrText>=8</w:instrText>
      </w:r>
      <w:r w:rsidR="00F13D97">
        <w:instrText>c</w:instrText>
      </w:r>
      <w:r w:rsidR="00F13D97" w:rsidRPr="00DF69B3">
        <w:rPr>
          <w:lang w:val="ru-RU"/>
        </w:rPr>
        <w:instrText>6</w:instrText>
      </w:r>
      <w:r w:rsidR="00F13D97">
        <w:instrText>f</w:instrText>
      </w:r>
      <w:r w:rsidR="00F13D97" w:rsidRPr="00DF69B3">
        <w:rPr>
          <w:lang w:val="ru-RU"/>
        </w:rPr>
        <w:instrText>439</w:instrText>
      </w:r>
      <w:r w:rsidR="00F13D97">
        <w:instrText>e</w:instrText>
      </w:r>
      <w:r w:rsidR="00F13D97" w:rsidRPr="00DF69B3">
        <w:rPr>
          <w:lang w:val="ru-RU"/>
        </w:rPr>
        <w:instrText>2203</w:instrText>
      </w:r>
      <w:r w:rsidR="00F13D97">
        <w:instrText>bff</w:instrText>
      </w:r>
      <w:r w:rsidR="00F13D97" w:rsidRPr="00DF69B3">
        <w:rPr>
          <w:lang w:val="ru-RU"/>
        </w:rPr>
        <w:instrText>3</w:instrText>
      </w:r>
      <w:r w:rsidR="00F13D97">
        <w:instrText>bd</w:instrText>
      </w:r>
      <w:r w:rsidR="00F13D97" w:rsidRPr="00DF69B3">
        <w:rPr>
          <w:lang w:val="ru-RU"/>
        </w:rPr>
        <w:instrText>6</w:instrText>
      </w:r>
      <w:r w:rsidR="00F13D97">
        <w:instrText>bc</w:instrText>
      </w:r>
      <w:r w:rsidR="00F13D97" w:rsidRPr="00DF69B3">
        <w:rPr>
          <w:lang w:val="ru-RU"/>
        </w:rPr>
        <w:instrText>9</w:instrText>
      </w:r>
      <w:r w:rsidR="00F13D97">
        <w:instrText>eafd</w:instrText>
      </w:r>
      <w:r w:rsidR="00F13D97" w:rsidRPr="00DF69B3">
        <w:rPr>
          <w:lang w:val="ru-RU"/>
        </w:rPr>
        <w:instrText>9530</w:instrText>
      </w:r>
      <w:r w:rsidR="00F13D97">
        <w:instrText>f</w:instrText>
      </w:r>
      <w:r w:rsidR="00F13D97" w:rsidRPr="00DF69B3">
        <w:rPr>
          <w:lang w:val="ru-RU"/>
        </w:rPr>
        <w:instrText>7&amp;</w:instrText>
      </w:r>
      <w:r w:rsidR="00F13D97">
        <w:instrText>keyno</w:instrText>
      </w:r>
      <w:r w:rsidR="00F13D97" w:rsidRPr="00DF69B3">
        <w:rPr>
          <w:lang w:val="ru-RU"/>
        </w:rPr>
        <w:instrText>=17" \</w:instrText>
      </w:r>
      <w:r w:rsidR="00F13D97">
        <w:instrText>t</w:instrText>
      </w:r>
      <w:r w:rsidR="00F13D97" w:rsidRPr="00DF69B3">
        <w:rPr>
          <w:lang w:val="ru-RU"/>
        </w:rPr>
        <w:instrText xml:space="preserve"> "_</w:instrText>
      </w:r>
      <w:r w:rsidR="00F13D97">
        <w:instrText>blank</w:instrText>
      </w:r>
      <w:r w:rsidR="00F13D97" w:rsidRPr="00DF69B3">
        <w:rPr>
          <w:lang w:val="ru-RU"/>
        </w:rPr>
        <w:instrText>"</w:instrText>
      </w:r>
      <w:r w:rsidR="00F13D97">
        <w:fldChar w:fldCharType="separate"/>
      </w:r>
      <w:r>
        <w:rPr>
          <w:rStyle w:val="af4"/>
          <w:rFonts w:ascii="yandex-sans" w:eastAsia="Times New Roman" w:hAnsi="yandex-sans"/>
          <w:sz w:val="28"/>
          <w:lang w:val="ru-RU" w:eastAsia="ru-RU" w:bidi="ar-SA"/>
        </w:rPr>
        <w:t>www.torgi.gov.ru</w:t>
      </w:r>
      <w:r w:rsidR="00F13D97">
        <w:fldChar w:fldCharType="end"/>
      </w:r>
      <w:r>
        <w:rPr>
          <w:rFonts w:ascii="yandex-sans" w:eastAsia="Times New Roman" w:hAnsi="yandex-sans"/>
          <w:sz w:val="28"/>
          <w:szCs w:val="28"/>
          <w:lang w:val="ru-RU" w:eastAsia="ru-RU" w:bidi="ar-SA"/>
        </w:rPr>
        <w:t> в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 xml:space="preserve"> течение одного рабочего дня со дня подписания данного протокола.</w:t>
      </w:r>
    </w:p>
    <w:p w:rsidR="00584541" w:rsidRDefault="00584541" w:rsidP="00584541">
      <w:pPr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13.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 Протокол о результатах аукциона составлен в двух экземплярах, один из которых остается у организатора аукциона, второй – у единственного участника  аукциона.</w:t>
      </w:r>
    </w:p>
    <w:p w:rsidR="00584541" w:rsidRDefault="00584541" w:rsidP="00584541">
      <w:pPr>
        <w:keepNext/>
        <w:shd w:val="clear" w:color="auto" w:fill="FFFFFF"/>
        <w:ind w:firstLine="709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  <w:r>
        <w:rPr>
          <w:rFonts w:ascii="yandex-sans" w:eastAsia="Times New Roman" w:hAnsi="yandex-sans"/>
          <w:b/>
          <w:bCs/>
          <w:color w:val="000000"/>
          <w:sz w:val="28"/>
          <w:szCs w:val="28"/>
          <w:lang w:val="ru-RU" w:eastAsia="ru-RU" w:bidi="ar-SA"/>
        </w:rPr>
        <w:t>14. </w:t>
      </w:r>
      <w:r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  <w:t>Подписи:</w:t>
      </w:r>
    </w:p>
    <w:p w:rsidR="00584541" w:rsidRDefault="00584541" w:rsidP="00584541">
      <w:pPr>
        <w:keepNext/>
        <w:shd w:val="clear" w:color="auto" w:fill="FFFFFF"/>
        <w:jc w:val="both"/>
        <w:rPr>
          <w:rFonts w:ascii="yandex-sans" w:eastAsia="Times New Roman" w:hAnsi="yandex-sans"/>
          <w:color w:val="000000"/>
          <w:sz w:val="23"/>
          <w:szCs w:val="23"/>
          <w:lang w:val="ru-RU" w:eastAsia="ru-RU" w:bidi="ar-SA"/>
        </w:rPr>
      </w:pPr>
    </w:p>
    <w:tbl>
      <w:tblPr>
        <w:tblW w:w="9781" w:type="dxa"/>
        <w:tblCellSpacing w:w="0" w:type="dxa"/>
        <w:shd w:val="clear" w:color="auto" w:fill="FFFFFF"/>
        <w:tblLook w:val="04A0"/>
      </w:tblPr>
      <w:tblGrid>
        <w:gridCol w:w="5072"/>
        <w:gridCol w:w="4709"/>
      </w:tblGrid>
      <w:tr w:rsidR="00584541" w:rsidTr="00584541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541" w:rsidRDefault="00584541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Председатель комиссии</w:t>
            </w:r>
          </w:p>
        </w:tc>
        <w:tc>
          <w:tcPr>
            <w:tcW w:w="4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541" w:rsidRDefault="00584541">
            <w:pPr>
              <w:spacing w:line="276" w:lineRule="auto"/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А.Р.Павликовский</w:t>
            </w:r>
            <w:proofErr w:type="spellEnd"/>
          </w:p>
        </w:tc>
      </w:tr>
      <w:tr w:rsidR="00584541" w:rsidTr="00584541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541" w:rsidRDefault="00584541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  <w:p w:rsidR="00584541" w:rsidRDefault="00584541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541" w:rsidRDefault="00584541">
            <w:pPr>
              <w:spacing w:line="276" w:lineRule="auto"/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584541" w:rsidTr="00584541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541" w:rsidRDefault="00584541">
            <w:pPr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541" w:rsidRDefault="00584541">
            <w:pPr>
              <w:spacing w:line="276" w:lineRule="auto"/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584541" w:rsidTr="00584541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541" w:rsidRDefault="00584541">
            <w:pPr>
              <w:spacing w:line="276" w:lineRule="auto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Секретарь</w:t>
            </w:r>
          </w:p>
        </w:tc>
        <w:tc>
          <w:tcPr>
            <w:tcW w:w="4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541" w:rsidRDefault="00584541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Ю.П.Спольник</w:t>
            </w:r>
            <w:proofErr w:type="spellEnd"/>
          </w:p>
          <w:p w:rsidR="00584541" w:rsidRDefault="00584541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</w:p>
        </w:tc>
      </w:tr>
      <w:tr w:rsidR="00584541" w:rsidTr="00584541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541" w:rsidRDefault="00584541">
            <w:pPr>
              <w:spacing w:line="276" w:lineRule="auto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Члены комиссии</w:t>
            </w:r>
          </w:p>
        </w:tc>
        <w:tc>
          <w:tcPr>
            <w:tcW w:w="4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541" w:rsidRDefault="00584541">
            <w:pPr>
              <w:spacing w:line="276" w:lineRule="auto"/>
              <w:jc w:val="right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Е.С.Новикова</w:t>
            </w:r>
          </w:p>
        </w:tc>
      </w:tr>
      <w:tr w:rsidR="00584541" w:rsidTr="00584541">
        <w:trPr>
          <w:trHeight w:val="345"/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541" w:rsidRDefault="00584541">
            <w:pPr>
              <w:spacing w:line="276" w:lineRule="auto"/>
              <w:jc w:val="both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  <w:tc>
          <w:tcPr>
            <w:tcW w:w="4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541" w:rsidRDefault="00584541">
            <w:pPr>
              <w:spacing w:line="276" w:lineRule="auto"/>
              <w:jc w:val="right"/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584541" w:rsidTr="00584541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541" w:rsidRDefault="00584541">
            <w:pPr>
              <w:spacing w:line="276" w:lineRule="auto"/>
              <w:rPr>
                <w:rFonts w:eastAsiaTheme="minorEastAsia" w:cstheme="minorBidi"/>
                <w:lang w:val="ru-RU" w:eastAsia="ru-RU" w:bidi="ar-SA"/>
              </w:rPr>
            </w:pPr>
          </w:p>
        </w:tc>
        <w:tc>
          <w:tcPr>
            <w:tcW w:w="4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541" w:rsidRDefault="00584541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О.В.Конаков</w:t>
            </w:r>
            <w:proofErr w:type="spellEnd"/>
          </w:p>
        </w:tc>
      </w:tr>
      <w:tr w:rsidR="00584541" w:rsidTr="00584541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541" w:rsidRDefault="00584541">
            <w:pPr>
              <w:spacing w:line="276" w:lineRule="auto"/>
              <w:rPr>
                <w:rFonts w:eastAsiaTheme="minorEastAsia" w:cstheme="minorBidi"/>
                <w:lang w:val="ru-RU" w:eastAsia="ru-RU" w:bidi="ar-SA"/>
              </w:rPr>
            </w:pPr>
          </w:p>
          <w:p w:rsidR="00584541" w:rsidRDefault="00584541">
            <w:pPr>
              <w:spacing w:line="276" w:lineRule="auto"/>
              <w:rPr>
                <w:rFonts w:eastAsiaTheme="minorEastAsia" w:cstheme="minorBidi"/>
                <w:lang w:val="ru-RU" w:eastAsia="ru-RU" w:bidi="ar-SA"/>
              </w:rPr>
            </w:pPr>
          </w:p>
        </w:tc>
        <w:tc>
          <w:tcPr>
            <w:tcW w:w="4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541" w:rsidRDefault="00584541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</w:pPr>
          </w:p>
        </w:tc>
      </w:tr>
      <w:tr w:rsidR="00584541" w:rsidTr="00584541">
        <w:trPr>
          <w:tblCellSpacing w:w="0" w:type="dxa"/>
        </w:trPr>
        <w:tc>
          <w:tcPr>
            <w:tcW w:w="5072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541" w:rsidRDefault="00584541">
            <w:pPr>
              <w:spacing w:line="276" w:lineRule="auto"/>
              <w:jc w:val="both"/>
              <w:rPr>
                <w:rFonts w:ascii="yandex-sans" w:eastAsia="Times New Roman" w:hAnsi="yandex-sans"/>
                <w:color w:val="000000"/>
                <w:sz w:val="23"/>
                <w:szCs w:val="23"/>
                <w:lang w:val="ru-RU" w:eastAsia="ru-RU" w:bidi="ar-SA"/>
              </w:rPr>
            </w:pPr>
            <w:r>
              <w:rPr>
                <w:rFonts w:ascii="yandex-sans" w:eastAsia="Times New Roman" w:hAnsi="yandex-sans"/>
                <w:color w:val="000000"/>
                <w:sz w:val="28"/>
                <w:szCs w:val="28"/>
                <w:lang w:val="ru-RU" w:eastAsia="ru-RU" w:bidi="ar-SA"/>
              </w:rPr>
              <w:t>Единственный участник аукциона</w:t>
            </w:r>
          </w:p>
        </w:tc>
        <w:tc>
          <w:tcPr>
            <w:tcW w:w="470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84541" w:rsidRDefault="00584541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3"/>
                <w:szCs w:val="23"/>
                <w:lang w:val="ru-RU" w:eastAsia="ru-RU" w:bidi="ar-S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>С.Н.Доболев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 w:bidi="ar-SA"/>
              </w:rPr>
              <w:t xml:space="preserve"> </w:t>
            </w:r>
          </w:p>
        </w:tc>
      </w:tr>
    </w:tbl>
    <w:p w:rsidR="00584541" w:rsidRDefault="00584541" w:rsidP="00584541">
      <w:pPr>
        <w:jc w:val="both"/>
        <w:rPr>
          <w:lang w:val="ru-RU"/>
        </w:rPr>
      </w:pPr>
    </w:p>
    <w:p w:rsidR="00584541" w:rsidRDefault="00584541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584541" w:rsidRDefault="00584541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584541" w:rsidRDefault="00584541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584541" w:rsidRDefault="00584541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584541" w:rsidRDefault="00584541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584541" w:rsidRDefault="00584541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584541" w:rsidRDefault="00584541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584541" w:rsidRDefault="00584541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584541" w:rsidRDefault="00584541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584541" w:rsidRDefault="00584541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584541" w:rsidRDefault="00584541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584541" w:rsidRDefault="00584541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584541" w:rsidRDefault="00584541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584541" w:rsidRDefault="00584541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584541" w:rsidRDefault="00584541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584541" w:rsidRDefault="00584541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584541" w:rsidRDefault="00584541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584541" w:rsidRDefault="00584541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584541" w:rsidRDefault="00584541" w:rsidP="00A6168C">
      <w:pPr>
        <w:shd w:val="clear" w:color="auto" w:fill="FFFFFF"/>
        <w:jc w:val="center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</w:p>
    <w:p w:rsidR="00B74A31" w:rsidRDefault="00B74A31" w:rsidP="00A6168C">
      <w:pPr>
        <w:jc w:val="both"/>
        <w:rPr>
          <w:rFonts w:ascii="yandex-sans" w:eastAsia="Times New Roman" w:hAnsi="yandex-sans"/>
          <w:color w:val="000000"/>
          <w:sz w:val="28"/>
          <w:szCs w:val="28"/>
          <w:lang w:val="ru-RU" w:eastAsia="ru-RU" w:bidi="ar-SA"/>
        </w:rPr>
      </w:pPr>
      <w:bookmarkStart w:id="0" w:name="_GoBack"/>
      <w:bookmarkEnd w:id="0"/>
    </w:p>
    <w:p w:rsidR="00DF69B3" w:rsidRPr="00A6168C" w:rsidRDefault="00DF69B3" w:rsidP="00A6168C">
      <w:pPr>
        <w:jc w:val="both"/>
        <w:rPr>
          <w:lang w:val="ru-RU"/>
        </w:rPr>
      </w:pPr>
    </w:p>
    <w:sectPr w:rsidR="00DF69B3" w:rsidRPr="00A6168C" w:rsidSect="00584541">
      <w:footerReference w:type="default" r:id="rId7"/>
      <w:pgSz w:w="11906" w:h="16838"/>
      <w:pgMar w:top="1134" w:right="707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1AA" w:rsidRDefault="003231AA" w:rsidP="00E54406">
      <w:r>
        <w:separator/>
      </w:r>
    </w:p>
  </w:endnote>
  <w:endnote w:type="continuationSeparator" w:id="1">
    <w:p w:rsidR="003231AA" w:rsidRDefault="003231AA" w:rsidP="00E54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887902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231AA" w:rsidRPr="004D088D" w:rsidRDefault="00F13D97">
        <w:pPr>
          <w:pStyle w:val="af8"/>
          <w:jc w:val="right"/>
          <w:rPr>
            <w:rFonts w:ascii="Times New Roman" w:hAnsi="Times New Roman"/>
          </w:rPr>
        </w:pPr>
        <w:r w:rsidRPr="00F13D97">
          <w:rPr>
            <w:rFonts w:ascii="Times New Roman" w:hAnsi="Times New Roman"/>
          </w:rPr>
          <w:fldChar w:fldCharType="begin"/>
        </w:r>
        <w:r w:rsidR="003231AA" w:rsidRPr="004D088D">
          <w:rPr>
            <w:rFonts w:ascii="Times New Roman" w:hAnsi="Times New Roman"/>
          </w:rPr>
          <w:instrText>PAGE   \* MERGEFORMAT</w:instrText>
        </w:r>
        <w:r w:rsidRPr="00F13D97">
          <w:rPr>
            <w:rFonts w:ascii="Times New Roman" w:hAnsi="Times New Roman"/>
          </w:rPr>
          <w:fldChar w:fldCharType="separate"/>
        </w:r>
        <w:r w:rsidR="00DF69B3" w:rsidRPr="00DF69B3">
          <w:rPr>
            <w:rFonts w:ascii="Times New Roman" w:hAnsi="Times New Roman"/>
            <w:noProof/>
            <w:lang w:val="ru-RU"/>
          </w:rPr>
          <w:t>3</w:t>
        </w:r>
        <w:r w:rsidRPr="004D088D">
          <w:rPr>
            <w:rFonts w:ascii="Times New Roman" w:hAnsi="Times New Roman"/>
            <w:noProof/>
            <w:lang w:val="ru-RU"/>
          </w:rPr>
          <w:fldChar w:fldCharType="end"/>
        </w:r>
      </w:p>
    </w:sdtContent>
  </w:sdt>
  <w:p w:rsidR="003231AA" w:rsidRDefault="003231AA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1AA" w:rsidRDefault="003231AA" w:rsidP="00E54406">
      <w:r>
        <w:separator/>
      </w:r>
    </w:p>
  </w:footnote>
  <w:footnote w:type="continuationSeparator" w:id="1">
    <w:p w:rsidR="003231AA" w:rsidRDefault="003231AA" w:rsidP="00E544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2BD2"/>
    <w:rsid w:val="0002385D"/>
    <w:rsid w:val="00035CB6"/>
    <w:rsid w:val="000E4F89"/>
    <w:rsid w:val="001371EB"/>
    <w:rsid w:val="0014783D"/>
    <w:rsid w:val="00192BD2"/>
    <w:rsid w:val="001A3FB6"/>
    <w:rsid w:val="00226075"/>
    <w:rsid w:val="00285309"/>
    <w:rsid w:val="003231AA"/>
    <w:rsid w:val="00346678"/>
    <w:rsid w:val="003F03F2"/>
    <w:rsid w:val="00417F04"/>
    <w:rsid w:val="004520EE"/>
    <w:rsid w:val="004551FB"/>
    <w:rsid w:val="00462FE5"/>
    <w:rsid w:val="00467EF9"/>
    <w:rsid w:val="004D088D"/>
    <w:rsid w:val="00535ABB"/>
    <w:rsid w:val="00540684"/>
    <w:rsid w:val="005446F6"/>
    <w:rsid w:val="00565B8A"/>
    <w:rsid w:val="00584541"/>
    <w:rsid w:val="00633A42"/>
    <w:rsid w:val="006416C6"/>
    <w:rsid w:val="00721B8C"/>
    <w:rsid w:val="00730EAB"/>
    <w:rsid w:val="00737E33"/>
    <w:rsid w:val="00774689"/>
    <w:rsid w:val="00796838"/>
    <w:rsid w:val="007F19F3"/>
    <w:rsid w:val="00820F8E"/>
    <w:rsid w:val="00821BF1"/>
    <w:rsid w:val="008723FA"/>
    <w:rsid w:val="008A25C5"/>
    <w:rsid w:val="0094458D"/>
    <w:rsid w:val="009F587D"/>
    <w:rsid w:val="00A6168C"/>
    <w:rsid w:val="00B06EB2"/>
    <w:rsid w:val="00B2090C"/>
    <w:rsid w:val="00B74A31"/>
    <w:rsid w:val="00BF122C"/>
    <w:rsid w:val="00BF2A94"/>
    <w:rsid w:val="00C0110C"/>
    <w:rsid w:val="00C2554D"/>
    <w:rsid w:val="00D15B78"/>
    <w:rsid w:val="00D65D35"/>
    <w:rsid w:val="00DF69B3"/>
    <w:rsid w:val="00E35156"/>
    <w:rsid w:val="00E47652"/>
    <w:rsid w:val="00E54406"/>
    <w:rsid w:val="00F13D97"/>
    <w:rsid w:val="00F306E8"/>
    <w:rsid w:val="00F43B16"/>
    <w:rsid w:val="00F56181"/>
    <w:rsid w:val="00FE4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54D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2554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54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54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54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54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54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54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54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54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54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2554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2554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2554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2554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C2554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C2554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C2554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2554D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2554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2554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2554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C2554D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C2554D"/>
    <w:rPr>
      <w:b/>
      <w:bCs/>
    </w:rPr>
  </w:style>
  <w:style w:type="character" w:styleId="a8">
    <w:name w:val="Emphasis"/>
    <w:basedOn w:val="a0"/>
    <w:uiPriority w:val="20"/>
    <w:qFormat/>
    <w:rsid w:val="00C2554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2554D"/>
    <w:rPr>
      <w:szCs w:val="32"/>
    </w:rPr>
  </w:style>
  <w:style w:type="paragraph" w:styleId="aa">
    <w:name w:val="List Paragraph"/>
    <w:basedOn w:val="a"/>
    <w:uiPriority w:val="34"/>
    <w:qFormat/>
    <w:rsid w:val="00C2554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2554D"/>
    <w:rPr>
      <w:i/>
    </w:rPr>
  </w:style>
  <w:style w:type="character" w:customStyle="1" w:styleId="22">
    <w:name w:val="Цитата 2 Знак"/>
    <w:basedOn w:val="a0"/>
    <w:link w:val="21"/>
    <w:uiPriority w:val="29"/>
    <w:rsid w:val="00C2554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2554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2554D"/>
    <w:rPr>
      <w:b/>
      <w:i/>
      <w:sz w:val="24"/>
    </w:rPr>
  </w:style>
  <w:style w:type="character" w:styleId="ad">
    <w:name w:val="Subtle Emphasis"/>
    <w:uiPriority w:val="19"/>
    <w:qFormat/>
    <w:rsid w:val="00C2554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2554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2554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2554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2554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2554D"/>
    <w:pPr>
      <w:outlineLvl w:val="9"/>
    </w:pPr>
  </w:style>
  <w:style w:type="paragraph" w:styleId="af3">
    <w:name w:val="Normal (Web)"/>
    <w:basedOn w:val="a"/>
    <w:uiPriority w:val="99"/>
    <w:unhideWhenUsed/>
    <w:rsid w:val="00192BD2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192BD2"/>
  </w:style>
  <w:style w:type="character" w:styleId="af4">
    <w:name w:val="Hyperlink"/>
    <w:basedOn w:val="a0"/>
    <w:uiPriority w:val="99"/>
    <w:unhideWhenUsed/>
    <w:rsid w:val="00192BD2"/>
    <w:rPr>
      <w:color w:val="0000FF"/>
      <w:u w:val="single"/>
    </w:rPr>
  </w:style>
  <w:style w:type="table" w:styleId="af5">
    <w:name w:val="Table Grid"/>
    <w:basedOn w:val="a1"/>
    <w:uiPriority w:val="59"/>
    <w:rsid w:val="00A616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af7"/>
    <w:uiPriority w:val="99"/>
    <w:unhideWhenUsed/>
    <w:rsid w:val="00E54406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E54406"/>
    <w:rPr>
      <w:sz w:val="24"/>
      <w:szCs w:val="24"/>
    </w:rPr>
  </w:style>
  <w:style w:type="paragraph" w:styleId="af8">
    <w:name w:val="footer"/>
    <w:basedOn w:val="a"/>
    <w:link w:val="af9"/>
    <w:uiPriority w:val="99"/>
    <w:unhideWhenUsed/>
    <w:rsid w:val="00E54406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54406"/>
    <w:rPr>
      <w:sz w:val="24"/>
      <w:szCs w:val="24"/>
    </w:rPr>
  </w:style>
  <w:style w:type="paragraph" w:styleId="afa">
    <w:name w:val="Body Text Indent"/>
    <w:basedOn w:val="a"/>
    <w:link w:val="afb"/>
    <w:uiPriority w:val="99"/>
    <w:semiHidden/>
    <w:unhideWhenUsed/>
    <w:rsid w:val="00584541"/>
    <w:pPr>
      <w:spacing w:after="120"/>
      <w:ind w:left="283"/>
    </w:pPr>
    <w:rPr>
      <w:rFonts w:ascii="Times New Roman" w:eastAsia="Times New Roman" w:hAnsi="Times New Roman"/>
      <w:lang w:val="ru-RU" w:eastAsia="ru-RU" w:bidi="ar-SA"/>
    </w:r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584541"/>
    <w:rPr>
      <w:rFonts w:ascii="Times New Roman" w:eastAsia="Times New Roman" w:hAnsi="Times New Roman"/>
      <w:sz w:val="24"/>
      <w:szCs w:val="24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340A3-A6FC-488A-8328-BB95A035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Comp7</dc:creator>
  <cp:lastModifiedBy>Юля</cp:lastModifiedBy>
  <cp:revision>26</cp:revision>
  <cp:lastPrinted>2017-09-28T08:10:00Z</cp:lastPrinted>
  <dcterms:created xsi:type="dcterms:W3CDTF">2017-05-29T18:18:00Z</dcterms:created>
  <dcterms:modified xsi:type="dcterms:W3CDTF">2017-09-29T03:57:00Z</dcterms:modified>
</cp:coreProperties>
</file>