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D9" w:rsidRPr="00737050" w:rsidRDefault="00C771D9" w:rsidP="00737050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50">
        <w:rPr>
          <w:rFonts w:ascii="Times New Roman" w:hAnsi="Times New Roman" w:cs="Times New Roman"/>
          <w:b/>
          <w:sz w:val="28"/>
          <w:szCs w:val="28"/>
        </w:rPr>
        <w:t xml:space="preserve">Прокуратура Новосибирского района </w:t>
      </w:r>
      <w:proofErr w:type="gramStart"/>
      <w:r w:rsidRPr="00737050">
        <w:rPr>
          <w:rFonts w:ascii="Times New Roman" w:hAnsi="Times New Roman" w:cs="Times New Roman"/>
          <w:b/>
          <w:sz w:val="28"/>
          <w:szCs w:val="28"/>
        </w:rPr>
        <w:t>Новосибирской</w:t>
      </w:r>
      <w:proofErr w:type="gramEnd"/>
      <w:r w:rsidRPr="00737050">
        <w:rPr>
          <w:rFonts w:ascii="Times New Roman" w:hAnsi="Times New Roman" w:cs="Times New Roman"/>
          <w:b/>
          <w:sz w:val="28"/>
          <w:szCs w:val="28"/>
        </w:rPr>
        <w:t xml:space="preserve"> разъясняет</w:t>
      </w:r>
    </w:p>
    <w:p w:rsidR="00737050" w:rsidRPr="00737050" w:rsidRDefault="00737050" w:rsidP="00737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50">
        <w:rPr>
          <w:rFonts w:ascii="Times New Roman" w:hAnsi="Times New Roman" w:cs="Times New Roman"/>
          <w:b/>
          <w:sz w:val="28"/>
          <w:szCs w:val="28"/>
        </w:rPr>
        <w:t>усилена административная ответственность за нарушения в области воинского учета</w:t>
      </w:r>
    </w:p>
    <w:p w:rsidR="00737050" w:rsidRPr="00737050" w:rsidRDefault="00737050" w:rsidP="00737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050">
        <w:rPr>
          <w:rFonts w:ascii="Times New Roman" w:hAnsi="Times New Roman" w:cs="Times New Roman"/>
          <w:sz w:val="28"/>
          <w:szCs w:val="28"/>
        </w:rPr>
        <w:t>Федеральным законом от 24.04.2020 № 132 – ФЗ внесены изменения в Кодекс Российской Федерации об административных правонарушениях.</w:t>
      </w:r>
    </w:p>
    <w:p w:rsidR="00737050" w:rsidRPr="00737050" w:rsidRDefault="00737050" w:rsidP="0073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050">
        <w:rPr>
          <w:rFonts w:ascii="Times New Roman" w:hAnsi="Times New Roman" w:cs="Times New Roman"/>
          <w:sz w:val="28"/>
          <w:szCs w:val="28"/>
        </w:rPr>
        <w:t>Напомним, что постановлением Правительства Российской Федерации от 27.11.2006 № 719 утверждено Положение о воинском учете, которым определен порядок организации воинского учета граждан Российской Федерации, обязанных состоять на воинском учете, а также порядок осуществления воинского учета в организациях.</w:t>
      </w:r>
    </w:p>
    <w:p w:rsidR="00737050" w:rsidRPr="00737050" w:rsidRDefault="00737050" w:rsidP="00737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050">
        <w:rPr>
          <w:rFonts w:ascii="Times New Roman" w:hAnsi="Times New Roman" w:cs="Times New Roman"/>
          <w:sz w:val="28"/>
          <w:szCs w:val="28"/>
        </w:rPr>
        <w:t xml:space="preserve">Статьями 21.1 – 21.4 Кодекса Российской Федерации об административных правонарушениях установлена административная ответственность для организаций за непредставление в военный комиссариат или в иной орган, осуществляющий воинский учет, списков граждан, подлежащих первоначальной постановке на воинский учете; </w:t>
      </w:r>
      <w:proofErr w:type="spellStart"/>
      <w:r w:rsidRPr="00737050">
        <w:rPr>
          <w:rFonts w:ascii="Times New Roman" w:hAnsi="Times New Roman" w:cs="Times New Roman"/>
          <w:sz w:val="28"/>
          <w:szCs w:val="28"/>
        </w:rPr>
        <w:t>неоповещение</w:t>
      </w:r>
      <w:proofErr w:type="spellEnd"/>
      <w:r w:rsidRPr="00737050">
        <w:rPr>
          <w:rFonts w:ascii="Times New Roman" w:hAnsi="Times New Roman" w:cs="Times New Roman"/>
          <w:sz w:val="28"/>
          <w:szCs w:val="28"/>
        </w:rPr>
        <w:t xml:space="preserve"> граждан о вызове их по повестке военного комиссариата или иного органа, осуществляющего воинский учет;</w:t>
      </w:r>
      <w:proofErr w:type="gramEnd"/>
      <w:r w:rsidRPr="00737050">
        <w:rPr>
          <w:rFonts w:ascii="Times New Roman" w:hAnsi="Times New Roman" w:cs="Times New Roman"/>
          <w:sz w:val="28"/>
          <w:szCs w:val="28"/>
        </w:rPr>
        <w:t xml:space="preserve"> несвоевременное представление сведений об изменениях состава постоянно проживающих граждан или граждан, пребывающих более трех месяцев в месте временного пребывания, состоящих или обязанных состоять на воинском учете; несообщение сведений о гражданах, состоящих или обязанных состоять на воинском учете.</w:t>
      </w:r>
    </w:p>
    <w:p w:rsidR="00737050" w:rsidRPr="00737050" w:rsidRDefault="00737050" w:rsidP="00737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050">
        <w:rPr>
          <w:rFonts w:ascii="Times New Roman" w:hAnsi="Times New Roman" w:cs="Times New Roman"/>
          <w:sz w:val="28"/>
          <w:szCs w:val="28"/>
        </w:rPr>
        <w:t>Нововведениями данная административная ответственность усилена и влечет наложение административного штрафа в размере от 1 тыс. до 3 тыс. рублей (ранее от 500 до 1 тыс. рублей). </w:t>
      </w:r>
    </w:p>
    <w:p w:rsidR="00737050" w:rsidRPr="00737050" w:rsidRDefault="00737050" w:rsidP="00737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050">
        <w:rPr>
          <w:rFonts w:ascii="Times New Roman" w:hAnsi="Times New Roman" w:cs="Times New Roman"/>
          <w:sz w:val="28"/>
          <w:szCs w:val="28"/>
        </w:rPr>
        <w:t>Также усилена административная ответственность для граждан. Неисполнение обязанностей по воинскому учету, уклонение от медицинского обследования, умышленную порчу или утрату документов воинского учета влекут наложение административного штрафа в размере от 500 до 3 тыс. рублей (ранее от 100 до 500 рублей).</w:t>
      </w:r>
    </w:p>
    <w:p w:rsidR="00737050" w:rsidRPr="00737050" w:rsidRDefault="00737050" w:rsidP="00737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050">
        <w:rPr>
          <w:rFonts w:ascii="Times New Roman" w:hAnsi="Times New Roman" w:cs="Times New Roman"/>
          <w:sz w:val="28"/>
          <w:szCs w:val="28"/>
        </w:rPr>
        <w:t>Кроме того, срок давности привлечения к административной ответственности за нарушения в области воинского учета увеличен до 3 лет.</w:t>
      </w:r>
    </w:p>
    <w:p w:rsidR="00C771D9" w:rsidRPr="00337641" w:rsidRDefault="00C771D9" w:rsidP="00C0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D95" w:rsidRDefault="00737050" w:rsidP="007370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C07D95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:rsidR="00C07D95" w:rsidRDefault="00C07D95" w:rsidP="007370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C07D95" w:rsidRDefault="00C07D95" w:rsidP="007370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3359" w:rsidRPr="00C07D95" w:rsidRDefault="00737050" w:rsidP="00737050">
      <w:pPr>
        <w:tabs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="00C07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723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Ю.П. Баулина</w:t>
      </w:r>
    </w:p>
    <w:p w:rsidR="00C07D95" w:rsidRPr="00C07D95" w:rsidRDefault="00C0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7D95" w:rsidRPr="00C07D95" w:rsidSect="00C07D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771D9"/>
    <w:rsid w:val="000324E7"/>
    <w:rsid w:val="00083F50"/>
    <w:rsid w:val="000F6992"/>
    <w:rsid w:val="0010442C"/>
    <w:rsid w:val="001554C4"/>
    <w:rsid w:val="00166FD8"/>
    <w:rsid w:val="00227106"/>
    <w:rsid w:val="002D575E"/>
    <w:rsid w:val="00416F53"/>
    <w:rsid w:val="00524103"/>
    <w:rsid w:val="006D2464"/>
    <w:rsid w:val="00703950"/>
    <w:rsid w:val="00737050"/>
    <w:rsid w:val="007735BD"/>
    <w:rsid w:val="00863D04"/>
    <w:rsid w:val="00931E09"/>
    <w:rsid w:val="009960B1"/>
    <w:rsid w:val="00A122F7"/>
    <w:rsid w:val="00AB69B2"/>
    <w:rsid w:val="00AF3FF9"/>
    <w:rsid w:val="00C07D95"/>
    <w:rsid w:val="00C771D9"/>
    <w:rsid w:val="00C92BD4"/>
    <w:rsid w:val="00D7238F"/>
    <w:rsid w:val="00DF3359"/>
    <w:rsid w:val="00FE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D9"/>
  </w:style>
  <w:style w:type="paragraph" w:styleId="2">
    <w:name w:val="heading 2"/>
    <w:basedOn w:val="a"/>
    <w:link w:val="20"/>
    <w:uiPriority w:val="9"/>
    <w:qFormat/>
    <w:rsid w:val="00737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0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7050"/>
    <w:rPr>
      <w:b/>
      <w:bCs/>
    </w:rPr>
  </w:style>
  <w:style w:type="paragraph" w:styleId="a4">
    <w:name w:val="Normal (Web)"/>
    <w:basedOn w:val="a"/>
    <w:uiPriority w:val="99"/>
    <w:semiHidden/>
    <w:unhideWhenUsed/>
    <w:rsid w:val="0073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</dc:creator>
  <cp:lastModifiedBy>Efimov</cp:lastModifiedBy>
  <cp:revision>2</cp:revision>
  <cp:lastPrinted>2020-04-30T08:26:00Z</cp:lastPrinted>
  <dcterms:created xsi:type="dcterms:W3CDTF">2020-04-30T08:27:00Z</dcterms:created>
  <dcterms:modified xsi:type="dcterms:W3CDTF">2020-04-30T08:27:00Z</dcterms:modified>
</cp:coreProperties>
</file>